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3E" w:rsidRDefault="00A1623E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1623E" w:rsidRDefault="00A1623E">
      <w:pPr>
        <w:pStyle w:val="ConsPlusNormal"/>
        <w:jc w:val="both"/>
        <w:outlineLvl w:val="0"/>
      </w:pPr>
    </w:p>
    <w:p w:rsidR="00A1623E" w:rsidRDefault="00A1623E">
      <w:pPr>
        <w:pStyle w:val="ConsPlusTitle"/>
        <w:jc w:val="center"/>
        <w:outlineLvl w:val="0"/>
      </w:pPr>
      <w:r>
        <w:t>РОССИЙСКАЯ ФЕДЕРАЦИЯ</w:t>
      </w:r>
    </w:p>
    <w:p w:rsidR="00A1623E" w:rsidRDefault="00A1623E">
      <w:pPr>
        <w:pStyle w:val="ConsPlusTitle"/>
        <w:jc w:val="center"/>
      </w:pPr>
      <w:r>
        <w:t>ГОРОДСКАЯ УПРАВА</w:t>
      </w:r>
    </w:p>
    <w:p w:rsidR="00A1623E" w:rsidRDefault="00A1623E">
      <w:pPr>
        <w:pStyle w:val="ConsPlusTitle"/>
        <w:jc w:val="center"/>
      </w:pPr>
      <w:r>
        <w:t>ГОРОДСКОГО ОКРУГА "ГОРОД КАЛУГА"</w:t>
      </w:r>
    </w:p>
    <w:p w:rsidR="00A1623E" w:rsidRDefault="00A1623E">
      <w:pPr>
        <w:pStyle w:val="ConsPlusTitle"/>
        <w:jc w:val="center"/>
      </w:pPr>
    </w:p>
    <w:p w:rsidR="00A1623E" w:rsidRDefault="00A1623E">
      <w:pPr>
        <w:pStyle w:val="ConsPlusTitle"/>
        <w:jc w:val="center"/>
      </w:pPr>
      <w:r>
        <w:t>ПОСТАНОВЛЕНИЕ</w:t>
      </w:r>
    </w:p>
    <w:p w:rsidR="00A1623E" w:rsidRDefault="00A1623E">
      <w:pPr>
        <w:pStyle w:val="ConsPlusTitle"/>
        <w:jc w:val="center"/>
      </w:pPr>
      <w:r>
        <w:t>ГОРОДСКОГО ГОЛОВЫ</w:t>
      </w:r>
    </w:p>
    <w:p w:rsidR="00A1623E" w:rsidRDefault="00A1623E">
      <w:pPr>
        <w:pStyle w:val="ConsPlusTitle"/>
        <w:jc w:val="center"/>
      </w:pPr>
      <w:r>
        <w:t>от 22 февраля 2007 г. N 26-п</w:t>
      </w:r>
    </w:p>
    <w:p w:rsidR="00A1623E" w:rsidRDefault="00A1623E">
      <w:pPr>
        <w:pStyle w:val="ConsPlusTitle"/>
        <w:jc w:val="center"/>
      </w:pPr>
    </w:p>
    <w:p w:rsidR="00A1623E" w:rsidRDefault="00A1623E">
      <w:pPr>
        <w:pStyle w:val="ConsPlusTitle"/>
        <w:jc w:val="center"/>
      </w:pPr>
      <w:r>
        <w:t>ОБ УТВЕРЖДЕНИИ ПОРЯДКА ОРГАНИЗАЦИИ И ПРЕДОСТАВЛЕНИЯ</w:t>
      </w:r>
    </w:p>
    <w:p w:rsidR="00A1623E" w:rsidRDefault="00A1623E">
      <w:pPr>
        <w:pStyle w:val="ConsPlusTitle"/>
        <w:jc w:val="center"/>
      </w:pPr>
      <w:r>
        <w:t xml:space="preserve">ПИТАНИЯ </w:t>
      </w:r>
      <w:proofErr w:type="gramStart"/>
      <w:r>
        <w:t>ОБУЧАЮЩИМСЯ</w:t>
      </w:r>
      <w:proofErr w:type="gramEnd"/>
      <w:r>
        <w:t xml:space="preserve"> В ОБЩЕОБРАЗОВАТЕЛЬНЫХ УЧРЕЖДЕНИЯХ,</w:t>
      </w:r>
    </w:p>
    <w:p w:rsidR="00A1623E" w:rsidRDefault="00A1623E">
      <w:pPr>
        <w:pStyle w:val="ConsPlusTitle"/>
        <w:jc w:val="center"/>
      </w:pPr>
      <w:r>
        <w:t xml:space="preserve">ОБРАЗОВАТЕЛЬНЫХ УЧРЕЖДЕНИЯХ ДЛЯ ДЕТЕЙ </w:t>
      </w:r>
      <w:proofErr w:type="gramStart"/>
      <w:r>
        <w:t>ДОШКОЛЬНОГО</w:t>
      </w:r>
      <w:proofErr w:type="gramEnd"/>
    </w:p>
    <w:p w:rsidR="00A1623E" w:rsidRDefault="00A1623E">
      <w:pPr>
        <w:pStyle w:val="ConsPlusTitle"/>
        <w:jc w:val="center"/>
      </w:pPr>
      <w:r>
        <w:t>И МЛАДШЕГО ШКОЛЬНОГО ВОЗРАСТА НА ТЕРРИТОРИИ</w:t>
      </w:r>
    </w:p>
    <w:p w:rsidR="00A1623E" w:rsidRDefault="00A1623E">
      <w:pPr>
        <w:pStyle w:val="ConsPlusTitle"/>
        <w:jc w:val="center"/>
      </w:pPr>
      <w:r>
        <w:t>МУНИЦИПАЛЬНОГО ОБРАЗОВАНИЯ "ГОРОД КАЛУГА"</w:t>
      </w:r>
    </w:p>
    <w:p w:rsidR="00A1623E" w:rsidRDefault="00A162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162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23E" w:rsidRDefault="00A162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23E" w:rsidRDefault="00A162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623E" w:rsidRDefault="00A162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623E" w:rsidRDefault="00A1623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Городского Головы городского округа "Г. Калуга"</w:t>
            </w:r>
            <w:proofErr w:type="gramEnd"/>
          </w:p>
          <w:p w:rsidR="00A1623E" w:rsidRDefault="00A162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10.01.2008 </w:t>
            </w:r>
            <w:hyperlink r:id="rId6">
              <w:r>
                <w:rPr>
                  <w:color w:val="0000FF"/>
                </w:rPr>
                <w:t>N 1-п</w:t>
              </w:r>
            </w:hyperlink>
            <w:r>
              <w:rPr>
                <w:color w:val="392C69"/>
              </w:rPr>
              <w:t xml:space="preserve">, от 15.12.2008 </w:t>
            </w:r>
            <w:hyperlink r:id="rId7">
              <w:r>
                <w:rPr>
                  <w:color w:val="0000FF"/>
                </w:rPr>
                <w:t>N 216-п</w:t>
              </w:r>
            </w:hyperlink>
            <w:r>
              <w:rPr>
                <w:color w:val="392C69"/>
              </w:rPr>
              <w:t xml:space="preserve">, от 03.02.2009 </w:t>
            </w:r>
            <w:hyperlink r:id="rId8">
              <w:r>
                <w:rPr>
                  <w:color w:val="0000FF"/>
                </w:rPr>
                <w:t>N 18-п</w:t>
              </w:r>
            </w:hyperlink>
            <w:r>
              <w:rPr>
                <w:color w:val="392C69"/>
              </w:rPr>
              <w:t>,</w:t>
            </w:r>
          </w:p>
          <w:p w:rsidR="00A1623E" w:rsidRDefault="00A1623E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Городской Управы г. Калуги</w:t>
            </w:r>
          </w:p>
          <w:p w:rsidR="00A1623E" w:rsidRDefault="00A162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23.12.2011 </w:t>
            </w:r>
            <w:hyperlink r:id="rId9">
              <w:r>
                <w:rPr>
                  <w:color w:val="0000FF"/>
                </w:rPr>
                <w:t>N 280-п</w:t>
              </w:r>
            </w:hyperlink>
            <w:r>
              <w:rPr>
                <w:color w:val="392C69"/>
              </w:rPr>
              <w:t xml:space="preserve">, от 16.01.2015 </w:t>
            </w:r>
            <w:hyperlink r:id="rId10">
              <w:r>
                <w:rPr>
                  <w:color w:val="0000FF"/>
                </w:rPr>
                <w:t>N 13-п</w:t>
              </w:r>
            </w:hyperlink>
            <w:r>
              <w:rPr>
                <w:color w:val="392C69"/>
              </w:rPr>
              <w:t xml:space="preserve">, от 25.01.2016 </w:t>
            </w:r>
            <w:hyperlink r:id="rId11">
              <w:r>
                <w:rPr>
                  <w:color w:val="0000FF"/>
                </w:rPr>
                <w:t>N 22-п</w:t>
              </w:r>
            </w:hyperlink>
            <w:r>
              <w:rPr>
                <w:color w:val="392C69"/>
              </w:rPr>
              <w:t>,</w:t>
            </w:r>
          </w:p>
          <w:p w:rsidR="00A1623E" w:rsidRDefault="00A162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25.08.2016 </w:t>
            </w:r>
            <w:hyperlink r:id="rId12">
              <w:r>
                <w:rPr>
                  <w:color w:val="0000FF"/>
                </w:rPr>
                <w:t>N 257-п</w:t>
              </w:r>
            </w:hyperlink>
            <w:r>
              <w:rPr>
                <w:color w:val="392C69"/>
              </w:rPr>
              <w:t xml:space="preserve">, от 25.07.2017 </w:t>
            </w:r>
            <w:hyperlink r:id="rId13">
              <w:r>
                <w:rPr>
                  <w:color w:val="0000FF"/>
                </w:rPr>
                <w:t>N 265-п</w:t>
              </w:r>
            </w:hyperlink>
            <w:r>
              <w:rPr>
                <w:color w:val="392C69"/>
              </w:rPr>
              <w:t xml:space="preserve">, от 08.04.2020 </w:t>
            </w:r>
            <w:hyperlink r:id="rId14">
              <w:r>
                <w:rPr>
                  <w:color w:val="0000FF"/>
                </w:rPr>
                <w:t>N 104-п</w:t>
              </w:r>
            </w:hyperlink>
            <w:r>
              <w:rPr>
                <w:color w:val="392C69"/>
              </w:rPr>
              <w:t>,</w:t>
            </w:r>
          </w:p>
          <w:p w:rsidR="00A1623E" w:rsidRDefault="00A162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10.09.2020 </w:t>
            </w:r>
            <w:hyperlink r:id="rId15">
              <w:r>
                <w:rPr>
                  <w:color w:val="0000FF"/>
                </w:rPr>
                <w:t>N 273-п</w:t>
              </w:r>
            </w:hyperlink>
            <w:r>
              <w:rPr>
                <w:color w:val="392C69"/>
              </w:rPr>
              <w:t xml:space="preserve">, от 05.11.2020 </w:t>
            </w:r>
            <w:hyperlink r:id="rId16">
              <w:r>
                <w:rPr>
                  <w:color w:val="0000FF"/>
                </w:rPr>
                <w:t>N 329-п</w:t>
              </w:r>
            </w:hyperlink>
            <w:r>
              <w:rPr>
                <w:color w:val="392C69"/>
              </w:rPr>
              <w:t xml:space="preserve">, от 25.05.2021 </w:t>
            </w:r>
            <w:hyperlink r:id="rId17">
              <w:r>
                <w:rPr>
                  <w:color w:val="0000FF"/>
                </w:rPr>
                <w:t>N 182-п</w:t>
              </w:r>
            </w:hyperlink>
            <w:r>
              <w:rPr>
                <w:color w:val="392C69"/>
              </w:rPr>
              <w:t>,</w:t>
            </w:r>
          </w:p>
          <w:p w:rsidR="00A1623E" w:rsidRDefault="00A162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28.10.2021 </w:t>
            </w:r>
            <w:hyperlink r:id="rId18">
              <w:r>
                <w:rPr>
                  <w:color w:val="0000FF"/>
                </w:rPr>
                <w:t>N 378-п</w:t>
              </w:r>
            </w:hyperlink>
            <w:r>
              <w:rPr>
                <w:color w:val="392C69"/>
              </w:rPr>
              <w:t xml:space="preserve">, от 22.03.2022 </w:t>
            </w:r>
            <w:hyperlink r:id="rId19">
              <w:r>
                <w:rPr>
                  <w:color w:val="0000FF"/>
                </w:rPr>
                <w:t>N 113-п</w:t>
              </w:r>
            </w:hyperlink>
            <w:r>
              <w:rPr>
                <w:color w:val="392C69"/>
              </w:rPr>
              <w:t xml:space="preserve">, от 05.09.2022 </w:t>
            </w:r>
            <w:hyperlink r:id="rId20">
              <w:r>
                <w:rPr>
                  <w:color w:val="0000FF"/>
                </w:rPr>
                <w:t>N 328-п</w:t>
              </w:r>
            </w:hyperlink>
            <w:r>
              <w:rPr>
                <w:color w:val="392C69"/>
              </w:rPr>
              <w:t>,</w:t>
            </w:r>
          </w:p>
          <w:p w:rsidR="00A1623E" w:rsidRDefault="00A162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12.10.2022 </w:t>
            </w:r>
            <w:hyperlink r:id="rId21">
              <w:r>
                <w:rPr>
                  <w:color w:val="0000FF"/>
                </w:rPr>
                <w:t>N 367-п</w:t>
              </w:r>
            </w:hyperlink>
            <w:r>
              <w:rPr>
                <w:color w:val="392C69"/>
              </w:rPr>
              <w:t xml:space="preserve">, от 22.11.2022 </w:t>
            </w:r>
            <w:hyperlink r:id="rId22">
              <w:r>
                <w:rPr>
                  <w:color w:val="0000FF"/>
                </w:rPr>
                <w:t>N 428-п</w:t>
              </w:r>
            </w:hyperlink>
            <w:r>
              <w:rPr>
                <w:color w:val="392C69"/>
              </w:rPr>
              <w:t xml:space="preserve">, от 20.01.2023 </w:t>
            </w:r>
            <w:hyperlink r:id="rId23">
              <w:r>
                <w:rPr>
                  <w:color w:val="0000FF"/>
                </w:rPr>
                <w:t>N 21-п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23E" w:rsidRDefault="00A1623E">
            <w:pPr>
              <w:pStyle w:val="ConsPlusNormal"/>
            </w:pPr>
          </w:p>
        </w:tc>
      </w:tr>
    </w:tbl>
    <w:p w:rsidR="00A1623E" w:rsidRDefault="00A1623E">
      <w:pPr>
        <w:pStyle w:val="ConsPlusNormal"/>
        <w:jc w:val="both"/>
      </w:pPr>
    </w:p>
    <w:p w:rsidR="00A1623E" w:rsidRDefault="00A1623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24">
        <w:r>
          <w:rPr>
            <w:color w:val="0000FF"/>
          </w:rPr>
          <w:t>подпунктом 15 пункта 3 статьи 28</w:t>
        </w:r>
      </w:hyperlink>
      <w:r>
        <w:t xml:space="preserve">, </w:t>
      </w:r>
      <w:hyperlink r:id="rId25">
        <w:r>
          <w:rPr>
            <w:color w:val="0000FF"/>
          </w:rPr>
          <w:t>статьей 37</w:t>
        </w:r>
      </w:hyperlink>
      <w:r>
        <w:t xml:space="preserve"> Федерального закона от 29.12.2012 N 273-ФЗ "Об образовании в Российской Федерации", Санитарно-эпидемиологическими правилами и нормами </w:t>
      </w:r>
      <w:hyperlink r:id="rId26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утвержденными постановлением Главного государственного санитарного врача Российской Федерации от 27.10.2020 N 32, </w:t>
      </w:r>
      <w:hyperlink r:id="rId27">
        <w:r>
          <w:rPr>
            <w:color w:val="0000FF"/>
          </w:rPr>
          <w:t>статьями 36</w:t>
        </w:r>
      </w:hyperlink>
      <w:r>
        <w:t xml:space="preserve">, </w:t>
      </w:r>
      <w:hyperlink r:id="rId28">
        <w:r>
          <w:rPr>
            <w:color w:val="0000FF"/>
          </w:rPr>
          <w:t>43</w:t>
        </w:r>
      </w:hyperlink>
      <w:r>
        <w:t xml:space="preserve"> Устава муниципального образования "Город Калуга", принимая во внимание</w:t>
      </w:r>
      <w:proofErr w:type="gramEnd"/>
      <w:r>
        <w:t xml:space="preserve"> </w:t>
      </w:r>
      <w:hyperlink r:id="rId29">
        <w:proofErr w:type="gramStart"/>
        <w:r>
          <w:rPr>
            <w:color w:val="0000FF"/>
          </w:rPr>
          <w:t>Методические рекомендации</w:t>
        </w:r>
      </w:hyperlink>
      <w:r>
        <w:t xml:space="preserve"> МР 2.4.0179-20 "Рекомендации по организации питания обучающихся общеобразовательных организаций", в целях упорядочения организации и предоставления питания обучающимся в муниципальных общеобразовательных учреждениях, образовательных учреждениях для детей дошкольного и младшего школьного возраста на территории муниципального образования "Город Калуга", обеспечения социальной поддержки обучающихся, находящихся в трудной жизненной ситуации и нуждающихся в особой заботе государства,</w:t>
      </w:r>
      <w:proofErr w:type="gramEnd"/>
    </w:p>
    <w:p w:rsidR="00A1623E" w:rsidRDefault="00A1623E">
      <w:pPr>
        <w:pStyle w:val="ConsPlusNormal"/>
        <w:spacing w:before="220"/>
        <w:ind w:firstLine="540"/>
        <w:jc w:val="both"/>
      </w:pPr>
      <w:r>
        <w:t>ПОСТАНОВЛЯЮ:</w:t>
      </w:r>
    </w:p>
    <w:p w:rsidR="00A1623E" w:rsidRDefault="00A1623E">
      <w:pPr>
        <w:pStyle w:val="ConsPlusNormal"/>
        <w:jc w:val="both"/>
      </w:pPr>
      <w:r>
        <w:t xml:space="preserve">(преамбула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Городской Управы г. Калуги от 25.05.2021 N 182-п)</w:t>
      </w:r>
    </w:p>
    <w:p w:rsidR="00A1623E" w:rsidRDefault="00A1623E">
      <w:pPr>
        <w:pStyle w:val="ConsPlusNormal"/>
        <w:jc w:val="both"/>
      </w:pPr>
    </w:p>
    <w:p w:rsidR="00A1623E" w:rsidRDefault="00A1623E">
      <w:pPr>
        <w:pStyle w:val="ConsPlusNormal"/>
        <w:ind w:firstLine="540"/>
        <w:jc w:val="both"/>
      </w:pPr>
      <w:r>
        <w:t xml:space="preserve">1. Утвердить </w:t>
      </w:r>
      <w:hyperlink w:anchor="P54">
        <w:r>
          <w:rPr>
            <w:color w:val="0000FF"/>
          </w:rPr>
          <w:t>Порядок</w:t>
        </w:r>
      </w:hyperlink>
      <w:r>
        <w:t xml:space="preserve"> организации и предоставления питания </w:t>
      </w:r>
      <w:proofErr w:type="gramStart"/>
      <w:r>
        <w:t>обучающимся</w:t>
      </w:r>
      <w:proofErr w:type="gramEnd"/>
      <w:r>
        <w:t xml:space="preserve"> в общеобразовательных учреждениях, образовательных учреждениях для детей дошкольного и младшего школьного возраста на территории муниципального образования "Город Калуга".</w:t>
      </w:r>
    </w:p>
    <w:p w:rsidR="00A1623E" w:rsidRDefault="00A1623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Городской Управы г. Калуги от 16.01.2015 N 13-п)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 xml:space="preserve">2. Руководителям муниципальных общеобразовательных учреждений (начальная общеобразовательная школа, основная общеобразовательная школа, средняя общеобразовательная школа, лицей, гимназия, средняя общеобразовательная школа с углубленным изучением отдельных предметов), образовательных учреждений для детей </w:t>
      </w:r>
      <w:r>
        <w:lastRenderedPageBreak/>
        <w:t xml:space="preserve">дошкольного и младшего школьного возраста (начальная </w:t>
      </w:r>
      <w:proofErr w:type="gramStart"/>
      <w:r>
        <w:t>школа-детский</w:t>
      </w:r>
      <w:proofErr w:type="gramEnd"/>
      <w:r>
        <w:t xml:space="preserve"> сад):</w:t>
      </w:r>
    </w:p>
    <w:p w:rsidR="00A1623E" w:rsidRDefault="00A1623E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Городской Управы г. Калуги от 16.01.2015 N 13-п)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2.1. Обеспечить выполнение настоящего Постановления.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 xml:space="preserve">2.2. Довести до сведения родителей (законных представителей) обучающихся </w:t>
      </w:r>
      <w:hyperlink w:anchor="P54">
        <w:r>
          <w:rPr>
            <w:color w:val="0000FF"/>
          </w:rPr>
          <w:t>Порядок</w:t>
        </w:r>
      </w:hyperlink>
      <w:r>
        <w:t xml:space="preserve"> организации и предоставления питания </w:t>
      </w:r>
      <w:proofErr w:type="gramStart"/>
      <w:r>
        <w:t>обучающимся</w:t>
      </w:r>
      <w:proofErr w:type="gramEnd"/>
      <w:r>
        <w:t xml:space="preserve"> в общеобразовательных учреждениях, образовательных учреждениях для детей дошкольного и младшего школьного возраста на территории муниципального образования "Город Калуга".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2.3. Организовать в течение учебного года просветительскую работу среди родителей (законных представителей), в педагогических коллективах с привлечением специалистов учреждений здравоохранения и организаций общественного питания о необходимости обеспечения питанием обучающихся.</w:t>
      </w:r>
    </w:p>
    <w:p w:rsidR="00A1623E" w:rsidRDefault="00A1623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Городской Управы г. Калуги от 08.04.2020 N 104-п)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 и распространяется на правоотношения, возникшие с 01.01.2007.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управление образования города Калуги.</w:t>
      </w:r>
    </w:p>
    <w:p w:rsidR="00A1623E" w:rsidRDefault="00A1623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Городской Управы г. Калуги от 16.01.2015 N 13-п)</w:t>
      </w:r>
    </w:p>
    <w:p w:rsidR="00A1623E" w:rsidRDefault="00A1623E">
      <w:pPr>
        <w:pStyle w:val="ConsPlusNormal"/>
        <w:jc w:val="both"/>
      </w:pPr>
    </w:p>
    <w:p w:rsidR="00A1623E" w:rsidRDefault="00A1623E">
      <w:pPr>
        <w:pStyle w:val="ConsPlusNormal"/>
        <w:jc w:val="right"/>
      </w:pPr>
      <w:r>
        <w:t>Городской Голова</w:t>
      </w:r>
    </w:p>
    <w:p w:rsidR="00A1623E" w:rsidRDefault="00A1623E">
      <w:pPr>
        <w:pStyle w:val="ConsPlusNormal"/>
        <w:jc w:val="right"/>
      </w:pPr>
      <w:proofErr w:type="spellStart"/>
      <w:r>
        <w:t>М.А.Акимов</w:t>
      </w:r>
      <w:proofErr w:type="spellEnd"/>
    </w:p>
    <w:p w:rsidR="00A1623E" w:rsidRDefault="00A1623E">
      <w:pPr>
        <w:pStyle w:val="ConsPlusNormal"/>
        <w:jc w:val="both"/>
      </w:pPr>
    </w:p>
    <w:p w:rsidR="00A1623E" w:rsidRDefault="00A1623E">
      <w:pPr>
        <w:pStyle w:val="ConsPlusNormal"/>
        <w:jc w:val="both"/>
      </w:pPr>
    </w:p>
    <w:p w:rsidR="00A1623E" w:rsidRDefault="00A1623E">
      <w:pPr>
        <w:pStyle w:val="ConsPlusNormal"/>
        <w:jc w:val="both"/>
      </w:pPr>
    </w:p>
    <w:p w:rsidR="00A1623E" w:rsidRDefault="00A1623E">
      <w:pPr>
        <w:pStyle w:val="ConsPlusNormal"/>
        <w:jc w:val="both"/>
      </w:pPr>
    </w:p>
    <w:p w:rsidR="00A1623E" w:rsidRDefault="00A1623E">
      <w:pPr>
        <w:pStyle w:val="ConsPlusNormal"/>
        <w:jc w:val="both"/>
      </w:pPr>
    </w:p>
    <w:p w:rsidR="00A1623E" w:rsidRDefault="00A1623E">
      <w:pPr>
        <w:pStyle w:val="ConsPlusNormal"/>
        <w:jc w:val="right"/>
        <w:outlineLvl w:val="0"/>
      </w:pPr>
      <w:r>
        <w:t>Приложение</w:t>
      </w:r>
    </w:p>
    <w:p w:rsidR="00A1623E" w:rsidRDefault="00A1623E">
      <w:pPr>
        <w:pStyle w:val="ConsPlusNormal"/>
        <w:jc w:val="right"/>
      </w:pPr>
      <w:r>
        <w:t>к Постановлению</w:t>
      </w:r>
    </w:p>
    <w:p w:rsidR="00A1623E" w:rsidRDefault="00A1623E">
      <w:pPr>
        <w:pStyle w:val="ConsPlusNormal"/>
        <w:jc w:val="right"/>
      </w:pPr>
      <w:r>
        <w:t>Городского Головы</w:t>
      </w:r>
    </w:p>
    <w:p w:rsidR="00A1623E" w:rsidRDefault="00A1623E">
      <w:pPr>
        <w:pStyle w:val="ConsPlusNormal"/>
        <w:jc w:val="right"/>
      </w:pPr>
      <w:r>
        <w:t>городского округа</w:t>
      </w:r>
    </w:p>
    <w:p w:rsidR="00A1623E" w:rsidRDefault="00A1623E">
      <w:pPr>
        <w:pStyle w:val="ConsPlusNormal"/>
        <w:jc w:val="right"/>
      </w:pPr>
      <w:r>
        <w:t>"Город Калуга"</w:t>
      </w:r>
    </w:p>
    <w:p w:rsidR="00A1623E" w:rsidRDefault="00A1623E">
      <w:pPr>
        <w:pStyle w:val="ConsPlusNormal"/>
        <w:jc w:val="right"/>
      </w:pPr>
      <w:r>
        <w:t>от 22 февраля 2007 г. N 26-п</w:t>
      </w:r>
    </w:p>
    <w:p w:rsidR="00A1623E" w:rsidRDefault="00A1623E">
      <w:pPr>
        <w:pStyle w:val="ConsPlusNormal"/>
        <w:jc w:val="both"/>
      </w:pPr>
    </w:p>
    <w:p w:rsidR="00A1623E" w:rsidRDefault="00A1623E">
      <w:pPr>
        <w:pStyle w:val="ConsPlusTitle"/>
        <w:jc w:val="center"/>
      </w:pPr>
      <w:bookmarkStart w:id="0" w:name="P54"/>
      <w:bookmarkEnd w:id="0"/>
      <w:r>
        <w:t>ПОРЯДОК</w:t>
      </w:r>
    </w:p>
    <w:p w:rsidR="00A1623E" w:rsidRDefault="00A1623E">
      <w:pPr>
        <w:pStyle w:val="ConsPlusTitle"/>
        <w:jc w:val="center"/>
      </w:pPr>
      <w:r>
        <w:t xml:space="preserve">ОРГАНИЗАЦИИ И ПРЕДОСТАВЛЕНИЯ ПИТАНИЯ </w:t>
      </w:r>
      <w:proofErr w:type="gramStart"/>
      <w:r>
        <w:t>ОБУЧАЮЩИМСЯ</w:t>
      </w:r>
      <w:proofErr w:type="gramEnd"/>
    </w:p>
    <w:p w:rsidR="00A1623E" w:rsidRDefault="00A1623E">
      <w:pPr>
        <w:pStyle w:val="ConsPlusTitle"/>
        <w:jc w:val="center"/>
      </w:pPr>
      <w:r>
        <w:t>В ОБЩЕОБРАЗОВАТЕЛЬНЫХ УЧРЕЖДЕНИЯХ, ОБРАЗОВАТЕЛЬНЫХ</w:t>
      </w:r>
    </w:p>
    <w:p w:rsidR="00A1623E" w:rsidRDefault="00A1623E">
      <w:pPr>
        <w:pStyle w:val="ConsPlusTitle"/>
        <w:jc w:val="center"/>
      </w:pPr>
      <w:proofErr w:type="gramStart"/>
      <w:r>
        <w:t>УЧРЕЖДЕНИЯХ</w:t>
      </w:r>
      <w:proofErr w:type="gramEnd"/>
      <w:r>
        <w:t xml:space="preserve"> ДЛЯ ДЕТЕЙ ДОШКОЛЬНОГО И МЛАДШЕГО ШКОЛЬНОГО</w:t>
      </w:r>
    </w:p>
    <w:p w:rsidR="00A1623E" w:rsidRDefault="00A1623E">
      <w:pPr>
        <w:pStyle w:val="ConsPlusTitle"/>
        <w:jc w:val="center"/>
      </w:pPr>
      <w:r>
        <w:t>ВОЗРАСТА НА ТЕРРИТОРИИ МУНИЦИПАЛЬНОГО ОБРАЗОВАНИЯ</w:t>
      </w:r>
    </w:p>
    <w:p w:rsidR="00A1623E" w:rsidRDefault="00A1623E">
      <w:pPr>
        <w:pStyle w:val="ConsPlusTitle"/>
        <w:jc w:val="center"/>
      </w:pPr>
      <w:r>
        <w:t>"ГОРОД КАЛУГА"</w:t>
      </w:r>
    </w:p>
    <w:p w:rsidR="00A1623E" w:rsidRDefault="00A162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162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23E" w:rsidRDefault="00A162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23E" w:rsidRDefault="00A162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623E" w:rsidRDefault="00A162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623E" w:rsidRDefault="00A1623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Городской Управы г. Калуги</w:t>
            </w:r>
            <w:proofErr w:type="gramEnd"/>
          </w:p>
          <w:p w:rsidR="00A1623E" w:rsidRDefault="00A162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25.05.2021 </w:t>
            </w:r>
            <w:hyperlink r:id="rId35">
              <w:r>
                <w:rPr>
                  <w:color w:val="0000FF"/>
                </w:rPr>
                <w:t>N 182-п</w:t>
              </w:r>
            </w:hyperlink>
            <w:r>
              <w:rPr>
                <w:color w:val="392C69"/>
              </w:rPr>
              <w:t xml:space="preserve">, от 28.10.2021 </w:t>
            </w:r>
            <w:hyperlink r:id="rId36">
              <w:r>
                <w:rPr>
                  <w:color w:val="0000FF"/>
                </w:rPr>
                <w:t>N 378-п</w:t>
              </w:r>
            </w:hyperlink>
            <w:r>
              <w:rPr>
                <w:color w:val="392C69"/>
              </w:rPr>
              <w:t xml:space="preserve">, от 22.03.2022 </w:t>
            </w:r>
            <w:hyperlink r:id="rId37">
              <w:r>
                <w:rPr>
                  <w:color w:val="0000FF"/>
                </w:rPr>
                <w:t>N 113-п</w:t>
              </w:r>
            </w:hyperlink>
            <w:r>
              <w:rPr>
                <w:color w:val="392C69"/>
              </w:rPr>
              <w:t>,</w:t>
            </w:r>
          </w:p>
          <w:p w:rsidR="00A1623E" w:rsidRDefault="00A162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05.09.2022 </w:t>
            </w:r>
            <w:hyperlink r:id="rId38">
              <w:r>
                <w:rPr>
                  <w:color w:val="0000FF"/>
                </w:rPr>
                <w:t>N 328-п</w:t>
              </w:r>
            </w:hyperlink>
            <w:r>
              <w:rPr>
                <w:color w:val="392C69"/>
              </w:rPr>
              <w:t xml:space="preserve">, от 12.10.2022 </w:t>
            </w:r>
            <w:hyperlink r:id="rId39">
              <w:r>
                <w:rPr>
                  <w:color w:val="0000FF"/>
                </w:rPr>
                <w:t>N 367-п</w:t>
              </w:r>
            </w:hyperlink>
            <w:r>
              <w:rPr>
                <w:color w:val="392C69"/>
              </w:rPr>
              <w:t xml:space="preserve">, от 22.11.2022 </w:t>
            </w:r>
            <w:hyperlink r:id="rId40">
              <w:r>
                <w:rPr>
                  <w:color w:val="0000FF"/>
                </w:rPr>
                <w:t>N 428-п</w:t>
              </w:r>
            </w:hyperlink>
            <w:r>
              <w:rPr>
                <w:color w:val="392C69"/>
              </w:rPr>
              <w:t>,</w:t>
            </w:r>
          </w:p>
          <w:p w:rsidR="00A1623E" w:rsidRDefault="00A162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20.01.2023 </w:t>
            </w:r>
            <w:hyperlink r:id="rId41">
              <w:r>
                <w:rPr>
                  <w:color w:val="0000FF"/>
                </w:rPr>
                <w:t>N 21-п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23E" w:rsidRDefault="00A1623E">
            <w:pPr>
              <w:pStyle w:val="ConsPlusNormal"/>
            </w:pPr>
          </w:p>
        </w:tc>
      </w:tr>
    </w:tbl>
    <w:p w:rsidR="00A1623E" w:rsidRDefault="00A1623E">
      <w:pPr>
        <w:pStyle w:val="ConsPlusNormal"/>
        <w:jc w:val="both"/>
      </w:pPr>
    </w:p>
    <w:p w:rsidR="00A1623E" w:rsidRDefault="00A1623E">
      <w:pPr>
        <w:pStyle w:val="ConsPlusTitle"/>
        <w:jc w:val="center"/>
        <w:outlineLvl w:val="1"/>
      </w:pPr>
      <w:r>
        <w:t>1. Общие положения</w:t>
      </w:r>
    </w:p>
    <w:p w:rsidR="00A1623E" w:rsidRDefault="00A1623E">
      <w:pPr>
        <w:pStyle w:val="ConsPlusNormal"/>
        <w:jc w:val="both"/>
      </w:pPr>
    </w:p>
    <w:p w:rsidR="00A1623E" w:rsidRDefault="00A1623E">
      <w:pPr>
        <w:pStyle w:val="ConsPlusNormal"/>
        <w:ind w:firstLine="540"/>
        <w:jc w:val="both"/>
      </w:pPr>
      <w:r>
        <w:t xml:space="preserve">1.1. Настоящий документ регламентирует порядок организации и предоставления питания </w:t>
      </w:r>
      <w:proofErr w:type="gramStart"/>
      <w:r>
        <w:t>обучающимся</w:t>
      </w:r>
      <w:proofErr w:type="gramEnd"/>
      <w:r>
        <w:t xml:space="preserve"> в муниципальных общеобразовательных учреждениях, образовательных </w:t>
      </w:r>
      <w:r>
        <w:lastRenderedPageBreak/>
        <w:t xml:space="preserve">учреждениях для детей дошкольного и младшего школьного возраста на территории муниципального образования "Город Калуга" (далее - Порядок) и устанавливает условия организации питания, предоставления бесплатного питания обучающимся во время образовательного процесса; предусматривает дифференцированную социальную поддержку обучающихся; направлен на совершенствование организации питания обучающихся в общеобразовательных учреждениях, образовательных учреждениях для детей дошкольного и младшего школьного возраста, повышение организации и </w:t>
      </w:r>
      <w:proofErr w:type="gramStart"/>
      <w:r>
        <w:t>охвата</w:t>
      </w:r>
      <w:proofErr w:type="gramEnd"/>
      <w:r>
        <w:t xml:space="preserve"> обучающихся питанием во время учебной деятельности.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1.2. В настоящем документе используются следующие основные понятия: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- образовательные учреждения: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- общеобразовательные учреждения - муниципальные образовательные учреждения начального общего, основного общего, среднего общего образования: начальная общеобразовательная школа, основная общеобразовательная школа, средняя общеобразовательная школа, лицей, гимназия, средняя общеобразовательная школа с углубленным изучением отдельных предметов;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- образовательные учреждения для детей дошкольного и младшего школьного возраста - начальная школа - детский сад;</w:t>
      </w:r>
    </w:p>
    <w:p w:rsidR="00A1623E" w:rsidRDefault="00A1623E">
      <w:pPr>
        <w:pStyle w:val="ConsPlusNormal"/>
        <w:spacing w:before="220"/>
        <w:ind w:firstLine="540"/>
        <w:jc w:val="both"/>
      </w:pPr>
      <w:proofErr w:type="gramStart"/>
      <w:r>
        <w:t>- питание - физиологически полноценное, сбалансированное, рациональное питание как форма обеспечения строительным материалом и энергией всего процесса роста и развития ребенка в виде завтрака (2-е и 3-е блюда) и обеда (1-е, 2-е и 3-е блюда), являющееся важнейшей составной частью здорового образа жизни, способствующее сохранению здоровья, сопротивляемости вредным факторам окружающей среды, высокой физической и умственной работоспособности.</w:t>
      </w:r>
      <w:proofErr w:type="gramEnd"/>
      <w:r>
        <w:t xml:space="preserve"> На период реализации образовательных программ начального общего, основного общего, среднего общего образования, дополнительных общеобразовательных программ с применением электронного обучения и дистанционных образовательных технологий под питанием понимаются наборы продуктов питания (сухой паек);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- дополнительное питание - употребление пищевых продуктов в качестве буфетной продукции, реализуемой в свободной продаже на пищеблоках (пищеблоках, работающих на сырье, полуфабрикатах (</w:t>
      </w:r>
      <w:proofErr w:type="spellStart"/>
      <w:r>
        <w:t>доготовочных</w:t>
      </w:r>
      <w:proofErr w:type="spellEnd"/>
      <w:r>
        <w:t xml:space="preserve">), в </w:t>
      </w:r>
      <w:proofErr w:type="gramStart"/>
      <w:r>
        <w:t>буфетах-раздаточных</w:t>
      </w:r>
      <w:proofErr w:type="gramEnd"/>
      <w:r>
        <w:t xml:space="preserve"> на лотках пунктов раздачи питания, торговых столов, с отдельных прилавков в обеденном зале), в буфетах.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 xml:space="preserve">1.3. Организация питания </w:t>
      </w:r>
      <w:proofErr w:type="gramStart"/>
      <w:r>
        <w:t>обучающихся</w:t>
      </w:r>
      <w:proofErr w:type="gramEnd"/>
      <w:r>
        <w:t xml:space="preserve"> во время учебной деятельности возлагается на соответствующие образовательные учреждения.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 xml:space="preserve">1.4. Руководитель образовательного учреждения, образовательного учреждения для детей дошкольного и младшего школьного возраста несет ответственность </w:t>
      </w:r>
      <w:proofErr w:type="gramStart"/>
      <w:r>
        <w:t>за</w:t>
      </w:r>
      <w:proofErr w:type="gramEnd"/>
      <w:r>
        <w:t>: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 xml:space="preserve">- организацию и полноту охвата </w:t>
      </w:r>
      <w:proofErr w:type="gramStart"/>
      <w:r>
        <w:t>обучающихся</w:t>
      </w:r>
      <w:proofErr w:type="gramEnd"/>
      <w:r>
        <w:t xml:space="preserve"> питанием;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- соблюдение санитарно-эпидемиологических правил и норм;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- соблюдение режима питания во время учебной деятельности;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- ежедневное согласование меню;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- организацию дежурства в обеденном зале пищеблока;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- своевременное представление отчетности по расходованию бюджетных средств, предусмотренных на питание обучающихся, в управление образования города Калуги;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lastRenderedPageBreak/>
        <w:t>- организацию работы по формированию у обучающихся навыков и культуры здорового питания, этике приема пищи.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 xml:space="preserve">1.5. Образовательное учреждение проводит административный и административно-общественный </w:t>
      </w:r>
      <w:proofErr w:type="gramStart"/>
      <w:r>
        <w:t>контроль за</w:t>
      </w:r>
      <w:proofErr w:type="gramEnd"/>
      <w:r>
        <w:t xml:space="preserve"> исполнением юридическим лицом или индивидуальным предпринимателем обязанностей, предусмотренных договором (муниципальным контрактом) на оказание услуг по организации питания.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1.6. В образовательном учреждении назначаются ответственные из числа членов администрации за организацию питания, осуществляющие контроль, в обязанности которых входит:</w:t>
      </w:r>
    </w:p>
    <w:p w:rsidR="00A1623E" w:rsidRDefault="00A1623E">
      <w:pPr>
        <w:pStyle w:val="ConsPlusNormal"/>
        <w:spacing w:before="220"/>
        <w:ind w:firstLine="540"/>
        <w:jc w:val="both"/>
      </w:pPr>
      <w:proofErr w:type="gramStart"/>
      <w:r>
        <w:t>- ведение ежедневного учета обучающихся, получающих бесплатное питание;</w:t>
      </w:r>
      <w:proofErr w:type="gramEnd"/>
    </w:p>
    <w:p w:rsidR="00A1623E" w:rsidRDefault="00A1623E">
      <w:pPr>
        <w:pStyle w:val="ConsPlusNormal"/>
        <w:spacing w:before="220"/>
        <w:ind w:firstLine="540"/>
        <w:jc w:val="both"/>
      </w:pPr>
      <w:proofErr w:type="gramStart"/>
      <w:r>
        <w:t>- подготовка необходимой документации по организации питания обучающихся для органов общественно-государственного управления школой, бухгалтерии, руководителя образовательного учреждения;</w:t>
      </w:r>
      <w:proofErr w:type="gramEnd"/>
    </w:p>
    <w:p w:rsidR="00A1623E" w:rsidRDefault="00A1623E">
      <w:pPr>
        <w:pStyle w:val="ConsPlusNormal"/>
        <w:spacing w:before="220"/>
        <w:ind w:firstLine="540"/>
        <w:jc w:val="both"/>
      </w:pPr>
      <w:r>
        <w:t xml:space="preserve">- проведение </w:t>
      </w:r>
      <w:proofErr w:type="gramStart"/>
      <w:r>
        <w:t>контроля за</w:t>
      </w:r>
      <w:proofErr w:type="gramEnd"/>
      <w:r>
        <w:t xml:space="preserve"> организацией питания.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 xml:space="preserve">1.7. Административно-общественный </w:t>
      </w:r>
      <w:proofErr w:type="gramStart"/>
      <w:r>
        <w:t>контроль за</w:t>
      </w:r>
      <w:proofErr w:type="gramEnd"/>
      <w:r>
        <w:t xml:space="preserve"> организацией питания осуществляет комиссия, в состав которой входят представитель администрации, осуществляющий контроль за организацией питания, медицинский работник, представители органов общественного самоуправления образовательного учреждения. Персональный состав комиссии утверждается приказом руководителя образовательного учреждения.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 xml:space="preserve">1.8. Административно-общественный </w:t>
      </w:r>
      <w:proofErr w:type="gramStart"/>
      <w:r>
        <w:t>контроль за</w:t>
      </w:r>
      <w:proofErr w:type="gramEnd"/>
      <w:r>
        <w:t xml:space="preserve"> организацией питания проводится не реже одного раза в месяц, при необходимости число проверок может быть увеличено.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 xml:space="preserve">1.9. В образовательном учреждении создается </w:t>
      </w:r>
      <w:proofErr w:type="spellStart"/>
      <w:r>
        <w:t>бракеражная</w:t>
      </w:r>
      <w:proofErr w:type="spellEnd"/>
      <w:r>
        <w:t xml:space="preserve"> комиссия в составе не менее трех человек: медицинского работника, работника пищеблока и представителя администрации образовательного учреждения, в обязанности которой входит: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- ежедневное снятие пробы готовой пищи;</w:t>
      </w:r>
    </w:p>
    <w:p w:rsidR="00A1623E" w:rsidRDefault="00A1623E">
      <w:pPr>
        <w:pStyle w:val="ConsPlusNormal"/>
        <w:spacing w:before="220"/>
        <w:ind w:firstLine="540"/>
        <w:jc w:val="both"/>
      </w:pPr>
      <w:proofErr w:type="gramStart"/>
      <w:r>
        <w:t>- ежедневная оценка качества блюд по органолептическим показателям;</w:t>
      </w:r>
      <w:proofErr w:type="gramEnd"/>
    </w:p>
    <w:p w:rsidR="00A1623E" w:rsidRDefault="00A1623E">
      <w:pPr>
        <w:pStyle w:val="ConsPlusNormal"/>
        <w:spacing w:before="220"/>
        <w:ind w:firstLine="540"/>
        <w:jc w:val="both"/>
      </w:pPr>
      <w:proofErr w:type="gramStart"/>
      <w:r>
        <w:t xml:space="preserve">- ежедневная регистрация результата бракеража в </w:t>
      </w:r>
      <w:hyperlink r:id="rId42">
        <w:r>
          <w:rPr>
            <w:color w:val="0000FF"/>
          </w:rPr>
          <w:t>Журнале</w:t>
        </w:r>
      </w:hyperlink>
      <w:r>
        <w:t xml:space="preserve"> бракеража готовой пищевой продукции в соответствии с установленной формой (приложение N 4) согласно Санитарно-эпидемиологическим правилам и нормами СанПиН 2.3/2.4.3590-20 "Санитарно-эпидемиологические требования к организации общественного питания населения", утвержденным постановлением Главного государственного санитарного врача Российской Федерации от 27.10.2020 N 32 (далее - СанПиН 2.3/2.4.3590-20).</w:t>
      </w:r>
      <w:proofErr w:type="gramEnd"/>
    </w:p>
    <w:p w:rsidR="00A1623E" w:rsidRDefault="00A1623E">
      <w:pPr>
        <w:pStyle w:val="ConsPlusNormal"/>
        <w:jc w:val="both"/>
      </w:pPr>
    </w:p>
    <w:p w:rsidR="00A1623E" w:rsidRDefault="00A1623E">
      <w:pPr>
        <w:pStyle w:val="ConsPlusTitle"/>
        <w:jc w:val="center"/>
        <w:outlineLvl w:val="1"/>
      </w:pPr>
      <w:r>
        <w:t xml:space="preserve">2. Организация питания </w:t>
      </w:r>
      <w:proofErr w:type="gramStart"/>
      <w:r>
        <w:t>обучающихся</w:t>
      </w:r>
      <w:proofErr w:type="gramEnd"/>
      <w:r>
        <w:t xml:space="preserve"> в образовательных</w:t>
      </w:r>
    </w:p>
    <w:p w:rsidR="00A1623E" w:rsidRDefault="00A1623E">
      <w:pPr>
        <w:pStyle w:val="ConsPlusTitle"/>
        <w:jc w:val="center"/>
      </w:pPr>
      <w:proofErr w:type="gramStart"/>
      <w:r>
        <w:t>учреждениях</w:t>
      </w:r>
      <w:proofErr w:type="gramEnd"/>
      <w:r>
        <w:t>, образовательных учреждениях для детей</w:t>
      </w:r>
    </w:p>
    <w:p w:rsidR="00A1623E" w:rsidRDefault="00A1623E">
      <w:pPr>
        <w:pStyle w:val="ConsPlusTitle"/>
        <w:jc w:val="center"/>
      </w:pPr>
      <w:r>
        <w:t>дошкольного и младшего школьного возраста</w:t>
      </w:r>
    </w:p>
    <w:p w:rsidR="00A1623E" w:rsidRDefault="00A1623E">
      <w:pPr>
        <w:pStyle w:val="ConsPlusNormal"/>
        <w:jc w:val="both"/>
      </w:pPr>
    </w:p>
    <w:p w:rsidR="00A1623E" w:rsidRDefault="00A1623E">
      <w:pPr>
        <w:pStyle w:val="ConsPlusNormal"/>
        <w:ind w:firstLine="540"/>
        <w:jc w:val="both"/>
      </w:pPr>
      <w:r>
        <w:t>2.1. Обучающиеся имеют право получать питание по месту обучения в образовательном учреждении ежедневно в период учебной деятельности.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2.2. Для обучающихся образовательных учреждений должно быть организовано двухразовое питание (завтрак и обед).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 xml:space="preserve">2.3. Обучающиеся, посещающие группу продленного дня, обеспечиваются по месту учебы двухразовым питанием (завтрак и обед), а при длительном пребывании в образовательном </w:t>
      </w:r>
      <w:r>
        <w:lastRenderedPageBreak/>
        <w:t>учреждении и полдником.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2.4. Руководители образовательных учреждений заключают контракты на организацию питания обучающихся с юридическим лицом или индивидуальным предпринимателем, оказывающим услуги по организации питания,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 xml:space="preserve">2.5. </w:t>
      </w:r>
      <w:proofErr w:type="gramStart"/>
      <w:r>
        <w:t>Максимальная стоимость питания на бесплатной основе для обучающихся в образовательных учреждениях, образовательных учреждениях для детей дошкольного и младшего школьного возраста устанавливается постановлением Городской Управы города Калуги.</w:t>
      </w:r>
      <w:proofErr w:type="gramEnd"/>
    </w:p>
    <w:p w:rsidR="00A1623E" w:rsidRDefault="00A1623E">
      <w:pPr>
        <w:pStyle w:val="ConsPlusNormal"/>
        <w:spacing w:before="220"/>
        <w:ind w:firstLine="540"/>
        <w:jc w:val="both"/>
      </w:pPr>
      <w:r>
        <w:t xml:space="preserve">2.6. Обучающиеся получают </w:t>
      </w:r>
      <w:proofErr w:type="gramStart"/>
      <w:r>
        <w:t>питание</w:t>
      </w:r>
      <w:proofErr w:type="gramEnd"/>
      <w:r>
        <w:t xml:space="preserve"> как на платной, так и на бесплатной основе.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2.7. Питание на платной основе предоставляется всем обучающимся по их желанию в соответствии с действующим законодательством.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2.8. При организации питания обучающихся должен учитываться режим работы школы (пятидневный, шестидневный), а также сменность занятий в образовательном учреждении.</w:t>
      </w:r>
    </w:p>
    <w:p w:rsidR="00A1623E" w:rsidRDefault="00A1623E">
      <w:pPr>
        <w:pStyle w:val="ConsPlusNormal"/>
        <w:spacing w:before="220"/>
        <w:ind w:firstLine="540"/>
        <w:jc w:val="both"/>
      </w:pPr>
      <w:bookmarkStart w:id="1" w:name="P108"/>
      <w:bookmarkEnd w:id="1"/>
      <w:r>
        <w:t>2.9. За счет средств бюджета муниципального образования "Город Калуга" питанием на бесплатной основе обеспечиваются обучающиеся при их нахождении в образовательном учреждении: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2.9.1. Завтраком и обедом - дети, являющиеся детьми-инвалидами, кроме детей-инвалидов, индивидуально обучающихся на дому.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2.9.2. Завтраком и обедом - дети с ограниченными возможностями здоровья, кроме детей, индивидуально обучающихся на дому.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2.9.3. Обедом - дети из малоимущих семей, среднедушевой доход которых ниже величины прожиточного минимума, установленного в Калужской области, обучающиеся на ступени основного общего и среднего общего образования.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2.9.4. Горячим питанием (завтраком и обедом) - дети из малоимущих семей, среднедушевой доход которых ниже величины прожиточного минимума, установленного в Калужской области, обучающиеся на ступени начального общего образования.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2.9.5. Горячим питанием (завтраком) - обучающиеся в первую смену на ступени начального общего образования (за счет средств бюджета муниципального образования "Город Калуга" и средств областного бюджета).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 xml:space="preserve">2.9.6. Горячим питанием (обедом) - обучающиеся во вторую смену на ступени начального общего образования (за счет средств бюджета </w:t>
      </w:r>
      <w:bookmarkStart w:id="2" w:name="_GoBack"/>
      <w:bookmarkEnd w:id="2"/>
      <w:r>
        <w:t>муниципального образования "Город Калуга" и средств областного бюджета).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2.9.7. Завтраком и обедом - дети, вынужденно покинувшие территории Украины, Донецкой Народной Республики и Луганской Народной Республики и прибывшие на территорию муниципального образования "Город Калуга".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 xml:space="preserve">2.9.8 - 2.9.10. Утратили силу. - </w:t>
      </w:r>
      <w:hyperlink r:id="rId43">
        <w:r>
          <w:rPr>
            <w:color w:val="0000FF"/>
          </w:rPr>
          <w:t>Постановление</w:t>
        </w:r>
      </w:hyperlink>
      <w:r>
        <w:t xml:space="preserve"> Городской Управы г. Калуги от 20.01.2023 N 21-п.</w:t>
      </w:r>
    </w:p>
    <w:p w:rsidR="00A1623E" w:rsidRDefault="00A1623E">
      <w:pPr>
        <w:pStyle w:val="ConsPlusNormal"/>
        <w:jc w:val="both"/>
      </w:pPr>
      <w:r>
        <w:t xml:space="preserve">(п. 2.9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Городской Управы г. Калуги от 05.09.2022 N 328-п)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 xml:space="preserve">2.10. Порядок обеспечения бесплатным питанием обучающихся, являющихся детьми-инвалидами, детьми с ограниченными возможностями здоровья, осваивающих адаптированные </w:t>
      </w:r>
      <w:r>
        <w:lastRenderedPageBreak/>
        <w:t>основные общеобразовательные программы на дому, в том числе с применением электронного обучения и дистанционных технологий, в виде предоставления им наборов продуктов питания (сухого пайка) определяется отдельным муниципальным нормативным правовым актом.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 xml:space="preserve">2.11. </w:t>
      </w:r>
      <w:proofErr w:type="gramStart"/>
      <w:r>
        <w:t xml:space="preserve">Предоставление питания обучающимся в соответствии с </w:t>
      </w:r>
      <w:hyperlink w:anchor="P108">
        <w:r>
          <w:rPr>
            <w:color w:val="0000FF"/>
          </w:rPr>
          <w:t>подпунктами 2.9.1</w:t>
        </w:r>
      </w:hyperlink>
      <w:r>
        <w:t xml:space="preserve">, </w:t>
      </w:r>
      <w:hyperlink w:anchor="P108">
        <w:r>
          <w:rPr>
            <w:color w:val="0000FF"/>
          </w:rPr>
          <w:t>2.9.2 пункта 2.9</w:t>
        </w:r>
      </w:hyperlink>
      <w:r>
        <w:t xml:space="preserve"> настоящего Порядка на период реализации образовательных программ начального общего, основного общего, среднего общего образования, дополнительных общеобразовательных программ с использованием электронного обучения и дистанционных образовательных технологий осуществляется посредством предоставления бесплатного питания в виде наборов продуктов питания (сухого пайка) из расчета ежедневной стоимости набора продуктов питания (сухого пайка) в соответствии с</w:t>
      </w:r>
      <w:proofErr w:type="gramEnd"/>
      <w:r>
        <w:t xml:space="preserve"> количеством учебных дней.</w:t>
      </w:r>
    </w:p>
    <w:p w:rsidR="00A1623E" w:rsidRDefault="00A1623E">
      <w:pPr>
        <w:pStyle w:val="ConsPlusNormal"/>
        <w:spacing w:before="220"/>
        <w:ind w:firstLine="540"/>
        <w:jc w:val="both"/>
      </w:pPr>
      <w:proofErr w:type="gramStart"/>
      <w:r>
        <w:t>Формирование набора продуктов питания (сухого пайка) возлагается на юридических лиц или индивидуальных предпринимателей, оказывающих услуги по организации питания, на основании заключенных с ними гражданско-правовых договоров (контрактов) в соответствии с направленной образовательным учреждением заявкой на обеспечение набором продуктов питания (сухим пайком) обучающихся.</w:t>
      </w:r>
      <w:proofErr w:type="gramEnd"/>
    </w:p>
    <w:p w:rsidR="00A1623E" w:rsidRDefault="00A1623E">
      <w:pPr>
        <w:pStyle w:val="ConsPlusNormal"/>
        <w:spacing w:before="220"/>
        <w:ind w:firstLine="540"/>
        <w:jc w:val="both"/>
      </w:pPr>
      <w:r>
        <w:t xml:space="preserve">2.12. Предоставление бесплатного питания в соответствии с </w:t>
      </w:r>
      <w:hyperlink w:anchor="P108">
        <w:r>
          <w:rPr>
            <w:color w:val="0000FF"/>
          </w:rPr>
          <w:t>подпунктом 2.9.1 пункта 2.9</w:t>
        </w:r>
      </w:hyperlink>
      <w:r>
        <w:t xml:space="preserve"> настоящего Порядка осуществляется на основании следующих документов: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 xml:space="preserve">2.12.1. </w:t>
      </w:r>
      <w:hyperlink w:anchor="P196">
        <w:r>
          <w:rPr>
            <w:color w:val="0000FF"/>
          </w:rPr>
          <w:t>Заявление</w:t>
        </w:r>
      </w:hyperlink>
      <w:r>
        <w:t xml:space="preserve"> родителей (законных представителей) по форме согласно приложению N 1 к Порядку.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 xml:space="preserve">2.12.2. </w:t>
      </w:r>
      <w:hyperlink w:anchor="P252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N 2 к Порядку.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 xml:space="preserve">2.12.3. Копия документа (документов), подтверждающего, что </w:t>
      </w:r>
      <w:proofErr w:type="gramStart"/>
      <w:r>
        <w:t>обучающийся</w:t>
      </w:r>
      <w:proofErr w:type="gramEnd"/>
      <w:r>
        <w:t xml:space="preserve"> является "ребенком-инвалидом".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 xml:space="preserve">2.13. Предоставление бесплатного питания в соответствии с </w:t>
      </w:r>
      <w:hyperlink w:anchor="P108">
        <w:r>
          <w:rPr>
            <w:color w:val="0000FF"/>
          </w:rPr>
          <w:t>подпунктом 2.9.2 пункта 2.9</w:t>
        </w:r>
      </w:hyperlink>
      <w:r>
        <w:t xml:space="preserve"> настоящего Порядка осуществляется на основании следующих документов: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 xml:space="preserve">2.13.1. </w:t>
      </w:r>
      <w:hyperlink w:anchor="P196">
        <w:r>
          <w:rPr>
            <w:color w:val="0000FF"/>
          </w:rPr>
          <w:t>Заявление</w:t>
        </w:r>
      </w:hyperlink>
      <w:r>
        <w:t xml:space="preserve"> родителей (законных представителей) по форме согласно приложению N 1 к Порядку.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 xml:space="preserve">2.13.2. </w:t>
      </w:r>
      <w:hyperlink w:anchor="P252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N 2 к Порядку.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 xml:space="preserve">2.13.3. Копия документа (документов), подтверждающего, что </w:t>
      </w:r>
      <w:proofErr w:type="gramStart"/>
      <w:r>
        <w:t>обучающийся</w:t>
      </w:r>
      <w:proofErr w:type="gramEnd"/>
      <w:r>
        <w:t xml:space="preserve"> является ребенком с ограниченными возможностями здоровья.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 xml:space="preserve">2.14. Предоставление бесплатного питания в соответствии с </w:t>
      </w:r>
      <w:hyperlink w:anchor="P108">
        <w:r>
          <w:rPr>
            <w:color w:val="0000FF"/>
          </w:rPr>
          <w:t>подпунктом 2.9.3 пункта 2.9</w:t>
        </w:r>
      </w:hyperlink>
      <w:r>
        <w:t xml:space="preserve"> настоящего Порядка осуществляется на основании следующих документов: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 xml:space="preserve">2.14.1. </w:t>
      </w:r>
      <w:hyperlink w:anchor="P196">
        <w:r>
          <w:rPr>
            <w:color w:val="0000FF"/>
          </w:rPr>
          <w:t>Заявление</w:t>
        </w:r>
      </w:hyperlink>
      <w:r>
        <w:t xml:space="preserve"> родителей (законных представителей) по форме согласно приложению N 1 к Порядку;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 xml:space="preserve">2.14.2. </w:t>
      </w:r>
      <w:hyperlink w:anchor="P252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N 2 к Порядку.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2.14.3. Документы из органов социальной защиты Калужской области (далее - уполномоченный орган), подтверждающие, что семья обучающегося относится к категории малоимущей семьи.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 xml:space="preserve">Уполномоченный орган производит определение величины среднедушевого дохода семьи </w:t>
      </w:r>
      <w:r>
        <w:lastRenderedPageBreak/>
        <w:t xml:space="preserve">в соответствии с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05.04.2003 N 44-ФЗ "О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>
        <w:t>малоимущими</w:t>
      </w:r>
      <w:proofErr w:type="gramEnd"/>
      <w:r>
        <w:t xml:space="preserve"> и оказания им государственной социальной помощи".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 xml:space="preserve">2.15. Утратил силу. - </w:t>
      </w:r>
      <w:hyperlink r:id="rId46">
        <w:r>
          <w:rPr>
            <w:color w:val="0000FF"/>
          </w:rPr>
          <w:t>Постановление</w:t>
        </w:r>
      </w:hyperlink>
      <w:r>
        <w:t xml:space="preserve"> Городской Управы г. Калуги от 20.01.2023 N 21-п.</w:t>
      </w:r>
    </w:p>
    <w:p w:rsidR="00A1623E" w:rsidRDefault="00A1623E">
      <w:pPr>
        <w:pStyle w:val="ConsPlusNormal"/>
        <w:spacing w:before="220"/>
        <w:ind w:firstLine="540"/>
        <w:jc w:val="both"/>
      </w:pPr>
      <w:hyperlink r:id="rId47">
        <w:r>
          <w:rPr>
            <w:color w:val="0000FF"/>
          </w:rPr>
          <w:t>2.16</w:t>
        </w:r>
      </w:hyperlink>
      <w:r>
        <w:t>. Предоставление бесплатного питания на каждого заявленного обучающегося оформляется приказом по образовательному учреждению.</w:t>
      </w:r>
    </w:p>
    <w:p w:rsidR="00A1623E" w:rsidRDefault="00A1623E">
      <w:pPr>
        <w:pStyle w:val="ConsPlusNormal"/>
        <w:spacing w:before="220"/>
        <w:ind w:firstLine="540"/>
        <w:jc w:val="both"/>
      </w:pPr>
      <w:hyperlink r:id="rId48">
        <w:r>
          <w:rPr>
            <w:color w:val="0000FF"/>
          </w:rPr>
          <w:t>2.17</w:t>
        </w:r>
      </w:hyperlink>
      <w:r>
        <w:t>. Финансирование обеспечения питанием на бесплатной основе осуществляется за счет средств, предусмотренных в бюджете муниципального образования "Город Калуга" по управлению образования города Калуги.</w:t>
      </w:r>
    </w:p>
    <w:p w:rsidR="00A1623E" w:rsidRDefault="00A1623E">
      <w:pPr>
        <w:pStyle w:val="ConsPlusNormal"/>
        <w:spacing w:before="220"/>
        <w:ind w:firstLine="540"/>
        <w:jc w:val="both"/>
      </w:pPr>
      <w:hyperlink r:id="rId49">
        <w:r>
          <w:rPr>
            <w:color w:val="0000FF"/>
          </w:rPr>
          <w:t>2.18</w:t>
        </w:r>
      </w:hyperlink>
      <w:r>
        <w:t>. Финансирование питания может осуществляться за счет внебюджетных средств учреждения.</w:t>
      </w:r>
    </w:p>
    <w:p w:rsidR="00A1623E" w:rsidRDefault="00A1623E">
      <w:pPr>
        <w:pStyle w:val="ConsPlusNormal"/>
        <w:spacing w:before="220"/>
        <w:ind w:firstLine="540"/>
        <w:jc w:val="both"/>
      </w:pPr>
      <w:hyperlink r:id="rId50">
        <w:proofErr w:type="gramStart"/>
        <w:r>
          <w:rPr>
            <w:color w:val="0000FF"/>
          </w:rPr>
          <w:t>2.19</w:t>
        </w:r>
      </w:hyperlink>
      <w:r>
        <w:t xml:space="preserve">. Питание обучающихся в общеобразовательных учреждениях, образовательных учреждениях для детей дошкольного и младшего школьного возраста муниципального образования "Город Калуга" организуется в соответствии с </w:t>
      </w:r>
      <w:hyperlink r:id="rId51">
        <w:r>
          <w:rPr>
            <w:color w:val="0000FF"/>
          </w:rPr>
          <w:t>меню</w:t>
        </w:r>
      </w:hyperlink>
      <w:r>
        <w:t>, разработанным на период не менее двух недель (с учетом режима образовательного учреждения) для каждой возрастной группы детей по рекомендуемой форме согласно СанПиН 2.3/2.4.3590-20 (приложение N 8).</w:t>
      </w:r>
      <w:proofErr w:type="gramEnd"/>
    </w:p>
    <w:p w:rsidR="00A1623E" w:rsidRDefault="00A1623E">
      <w:pPr>
        <w:pStyle w:val="ConsPlusNormal"/>
        <w:spacing w:before="220"/>
        <w:ind w:firstLine="540"/>
        <w:jc w:val="both"/>
      </w:pPr>
      <w:r>
        <w:t xml:space="preserve">Допускается замена одного вида пищевой продукции, блюд и кулинарных изделий на иные виды пищевой продукции, блюд и кулинарных изделий в соответствии с </w:t>
      </w:r>
      <w:hyperlink r:id="rId52">
        <w:r>
          <w:rPr>
            <w:color w:val="0000FF"/>
          </w:rPr>
          <w:t>таблицей</w:t>
        </w:r>
      </w:hyperlink>
      <w:r>
        <w:t xml:space="preserve"> СанПиН 2.3/2.4.3590-20 замены пищевой продукции с учетом ее пищевой ценности (приложение N 11).</w:t>
      </w:r>
    </w:p>
    <w:p w:rsidR="00A1623E" w:rsidRDefault="00A1623E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2.20</w:t>
        </w:r>
      </w:hyperlink>
      <w:r>
        <w:t>. Меню разрабатывается и утверждается юридическим лицом или индивидуальным предпринимателем, обеспечивающим питание в образовательном учреждении, и согласовывается руководителем образовательного учреждения.</w:t>
      </w:r>
    </w:p>
    <w:p w:rsidR="00A1623E" w:rsidRDefault="00A1623E">
      <w:pPr>
        <w:pStyle w:val="ConsPlusNormal"/>
        <w:spacing w:before="220"/>
        <w:ind w:firstLine="540"/>
        <w:jc w:val="both"/>
      </w:pPr>
      <w:hyperlink r:id="rId54">
        <w:r>
          <w:rPr>
            <w:color w:val="0000FF"/>
          </w:rPr>
          <w:t>2.21</w:t>
        </w:r>
      </w:hyperlink>
      <w:r>
        <w:t>. Образовательные учреждения в местах, доступных для родителей и детей (в обеденном зале, холле, групповой ячейке), размещают следующую информацию: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- 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- меню дополнительного питания с указанием наименования блюда, массы порции, калорийности порции;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- рекомендации по организации здорового питания детей.</w:t>
      </w:r>
    </w:p>
    <w:p w:rsidR="00A1623E" w:rsidRDefault="00A1623E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2.22</w:t>
        </w:r>
      </w:hyperlink>
      <w:r>
        <w:t xml:space="preserve">. В целях </w:t>
      </w:r>
      <w:proofErr w:type="gramStart"/>
      <w:r>
        <w:t>контроля за</w:t>
      </w:r>
      <w:proofErr w:type="gramEnd"/>
      <w:r>
        <w:t xml:space="preserve">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Отбор суточной пробы осуществляется назначенным ответственным работником пищеблока в специально выделенные обеззараженные и промаркированные емкости (плотно закрывающиеся) - отдельно каждое блюдо и (или) кулинарное изделие.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Суточные пробы должны храниться не менее 48 часов в специально отведенном в холодильнике месте/холодильнике при температуре от +2 °C до +6 °C.</w:t>
      </w:r>
    </w:p>
    <w:p w:rsidR="00A1623E" w:rsidRDefault="00A1623E">
      <w:pPr>
        <w:pStyle w:val="ConsPlusNormal"/>
        <w:spacing w:before="220"/>
        <w:ind w:firstLine="540"/>
        <w:jc w:val="both"/>
      </w:pPr>
      <w:hyperlink r:id="rId56">
        <w:r>
          <w:rPr>
            <w:color w:val="0000FF"/>
          </w:rPr>
          <w:t>2.23</w:t>
        </w:r>
      </w:hyperlink>
      <w:r>
        <w:t xml:space="preserve">. Ассортимент дополнительного </w:t>
      </w:r>
      <w:hyperlink r:id="rId57">
        <w:r>
          <w:rPr>
            <w:color w:val="0000FF"/>
          </w:rPr>
          <w:t>питания</w:t>
        </w:r>
      </w:hyperlink>
      <w:r>
        <w:t xml:space="preserve"> (буфетной продукции) должен приниматься с учетом ограничений, изложенных СанПиН 2.3/2.4.3590-20 в приложении N 6. Соки, напитки, питьевая вода должны реализоваться в потребительской упаковке промышленного изготовления; </w:t>
      </w:r>
      <w:r>
        <w:lastRenderedPageBreak/>
        <w:t>разливать соки, напитки, питьевую воду в буфете не допускается.</w:t>
      </w:r>
    </w:p>
    <w:p w:rsidR="00A1623E" w:rsidRDefault="00A1623E">
      <w:pPr>
        <w:pStyle w:val="ConsPlusNormal"/>
        <w:spacing w:before="220"/>
        <w:ind w:firstLine="540"/>
        <w:jc w:val="both"/>
      </w:pPr>
      <w:hyperlink r:id="rId58">
        <w:r>
          <w:rPr>
            <w:color w:val="0000FF"/>
          </w:rPr>
          <w:t>2.24</w:t>
        </w:r>
      </w:hyperlink>
      <w:r>
        <w:t>. Питьевой режим должен быть организован посредством установки стационарных питьевых фонтанчиков, устрой</w:t>
      </w:r>
      <w:proofErr w:type="gramStart"/>
      <w:r>
        <w:t>ств дл</w:t>
      </w:r>
      <w:proofErr w:type="gramEnd"/>
      <w:r>
        <w:t>я выдачи воды, выдачи упакованной питьевой воды или с использованием кипяченой питьевой воды. Чаша фонтанчика должна ежедневно обрабатываться с применением моющих и дезинфицирующих средств.</w:t>
      </w:r>
    </w:p>
    <w:p w:rsidR="00A1623E" w:rsidRDefault="00A1623E">
      <w:pPr>
        <w:pStyle w:val="ConsPlusNormal"/>
        <w:spacing w:before="220"/>
        <w:ind w:firstLine="540"/>
        <w:jc w:val="both"/>
      </w:pPr>
      <w:hyperlink r:id="rId59">
        <w:proofErr w:type="gramStart"/>
        <w:r>
          <w:rPr>
            <w:color w:val="0000FF"/>
          </w:rPr>
          <w:t>2.25</w:t>
        </w:r>
      </w:hyperlink>
      <w:r>
        <w:t>. 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(кулеров),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</w:t>
      </w:r>
      <w:proofErr w:type="gramEnd"/>
      <w:r>
        <w:t xml:space="preserve"> контейнеров - для сбора использованной посуды одноразового применения.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Упакованная (бутилированная) питьевая вода допускается к выдаче детям при наличии документов, подтверждающих ее происхождение, безопасность и качество, соответствие упакованной питьевой воды обязательным требованиям.</w:t>
      </w:r>
    </w:p>
    <w:p w:rsidR="00A1623E" w:rsidRDefault="00A1623E">
      <w:pPr>
        <w:pStyle w:val="ConsPlusNormal"/>
        <w:spacing w:before="220"/>
        <w:ind w:firstLine="540"/>
        <w:jc w:val="both"/>
      </w:pPr>
      <w:hyperlink r:id="rId60">
        <w:r>
          <w:rPr>
            <w:color w:val="0000FF"/>
          </w:rPr>
          <w:t>2.26</w:t>
        </w:r>
      </w:hyperlink>
      <w:r>
        <w:t>. Кулеры должны размещаться в местах, не подвергающихся попаданию прямых солнечных лучей. Кулеры должны подвергаться мойке с периодичностью, предусмотренной инструкцией по эксплуатации, но не реже одного раза в семь дней. Мойка кулера с применением дезинфекционного средства должна проводиться не реже одного раза в три месяца.</w:t>
      </w:r>
    </w:p>
    <w:p w:rsidR="00A1623E" w:rsidRDefault="00A1623E">
      <w:pPr>
        <w:pStyle w:val="ConsPlusNormal"/>
        <w:spacing w:before="220"/>
        <w:ind w:firstLine="540"/>
        <w:jc w:val="both"/>
      </w:pPr>
      <w:hyperlink r:id="rId61">
        <w:r>
          <w:rPr>
            <w:color w:val="0000FF"/>
          </w:rPr>
          <w:t>2.27</w:t>
        </w:r>
      </w:hyperlink>
      <w:r>
        <w:t>. Допускается организация питьевого режима с использованием кипяченой питьевой воды при условии соблюдения следующих требований: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- кипятить воду нужно не менее 5 минут;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- до раздачи детям кипяченая вода должна быть охлаждена до комнатной температуры непосредственно в емкости, где она кипятилась;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- смену воды в емкости для ее раздачи необходимо проводить не реже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в произвольной форме.</w:t>
      </w:r>
    </w:p>
    <w:p w:rsidR="00A1623E" w:rsidRDefault="00A1623E">
      <w:pPr>
        <w:pStyle w:val="ConsPlusNormal"/>
        <w:spacing w:before="220"/>
        <w:ind w:firstLine="540"/>
        <w:jc w:val="both"/>
      </w:pPr>
      <w:hyperlink r:id="rId62">
        <w:r>
          <w:rPr>
            <w:color w:val="0000FF"/>
          </w:rPr>
          <w:t>2.28</w:t>
        </w:r>
      </w:hyperlink>
      <w:r>
        <w:t xml:space="preserve">. Контроль за соблюдением сроков прохождения медицинских осмотров сотрудниками пищеблоков, ежедневный осмотр перед началом </w:t>
      </w:r>
      <w:proofErr w:type="gramStart"/>
      <w:r>
        <w:t>работы работников организации общественного питания образовательного учреждения</w:t>
      </w:r>
      <w:proofErr w:type="gramEnd"/>
      <w:r>
        <w:t xml:space="preserve"> на наличие гнойничковых заболеваний кожи рук и открытых поверхностей тела, признаков инфекционных заболеваний возлагается на медицинских работников, закрепленных за образовательными учреждениями.</w:t>
      </w:r>
    </w:p>
    <w:p w:rsidR="00A1623E" w:rsidRDefault="00A1623E">
      <w:pPr>
        <w:pStyle w:val="ConsPlusNormal"/>
        <w:spacing w:before="220"/>
        <w:ind w:firstLine="540"/>
        <w:jc w:val="both"/>
      </w:pPr>
      <w:proofErr w:type="gramStart"/>
      <w:r>
        <w:t xml:space="preserve">Результаты ежедневного осмотра заносятся в </w:t>
      </w:r>
      <w:hyperlink r:id="rId63">
        <w:r>
          <w:rPr>
            <w:color w:val="0000FF"/>
          </w:rPr>
          <w:t>гигиенический журнал</w:t>
        </w:r>
      </w:hyperlink>
      <w:r>
        <w:t xml:space="preserve"> в соответствии с рекомендуемой формой согласно СанПиН 2.3/2.4.3590-20 (приложение N 1) на бумажном и/или электронном носителях.</w:t>
      </w:r>
      <w:proofErr w:type="gramEnd"/>
      <w:r>
        <w:t xml:space="preserve"> Список работников, отмеченных в журнале на день осмотра, должен соответствовать числу работников на этот день в смену.</w:t>
      </w:r>
    </w:p>
    <w:p w:rsidR="00A1623E" w:rsidRDefault="00A1623E">
      <w:pPr>
        <w:pStyle w:val="ConsPlusNormal"/>
        <w:spacing w:before="220"/>
        <w:ind w:firstLine="540"/>
        <w:jc w:val="both"/>
      </w:pPr>
      <w:hyperlink r:id="rId64">
        <w:r>
          <w:rPr>
            <w:color w:val="0000FF"/>
          </w:rPr>
          <w:t>2.29</w:t>
        </w:r>
      </w:hyperlink>
      <w:r>
        <w:t>. Медицинские работники должны следить за организацией питания в образовательном учреждении, в том числе за качеством поступающих продуктов, правильностью закладки продуктов и приготовлением готовой пищи.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Для контроля за качественным и количественным составом рациона питания, ассортиментом используемых пищевых продуктов и продовольственного сырья медицинским работником ведется "</w:t>
      </w:r>
      <w:hyperlink r:id="rId65">
        <w:r>
          <w:rPr>
            <w:color w:val="0000FF"/>
          </w:rPr>
          <w:t>Ведомость</w:t>
        </w:r>
      </w:hyperlink>
      <w:r>
        <w:t xml:space="preserve"> </w:t>
      </w:r>
      <w:proofErr w:type="gramStart"/>
      <w:r>
        <w:t>контроля за</w:t>
      </w:r>
      <w:proofErr w:type="gramEnd"/>
      <w:r>
        <w:t xml:space="preserve"> рационом питания" в соответствии с рекомендуемой </w:t>
      </w:r>
      <w:r>
        <w:lastRenderedPageBreak/>
        <w:t>формой согласно СанПиН 2.3/2.4.3590-20 (приложение N 13).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 xml:space="preserve">Медицинский работник также осуществляет </w:t>
      </w:r>
      <w:proofErr w:type="gramStart"/>
      <w:r>
        <w:t>контроль за</w:t>
      </w:r>
      <w:proofErr w:type="gramEnd"/>
      <w:r>
        <w:t xml:space="preserve"> правильностью отбора и условиями хранения суточных проб.</w:t>
      </w:r>
    </w:p>
    <w:p w:rsidR="00A1623E" w:rsidRDefault="00A1623E">
      <w:pPr>
        <w:pStyle w:val="ConsPlusNormal"/>
        <w:spacing w:before="220"/>
        <w:ind w:firstLine="540"/>
        <w:jc w:val="both"/>
      </w:pPr>
      <w:hyperlink r:id="rId66">
        <w:r>
          <w:rPr>
            <w:color w:val="0000FF"/>
          </w:rPr>
          <w:t>2.30</w:t>
        </w:r>
      </w:hyperlink>
      <w:r>
        <w:t>. Юридические лица или индивидуальные предприниматели, оказывающие услуги по организации питания, несут ответственность за качество пищи, соблюдение рецептур ее приготовления и технологического режима в установленном порядке.</w:t>
      </w:r>
    </w:p>
    <w:p w:rsidR="00A1623E" w:rsidRDefault="00A1623E">
      <w:pPr>
        <w:pStyle w:val="ConsPlusNormal"/>
        <w:spacing w:before="220"/>
        <w:ind w:firstLine="540"/>
        <w:jc w:val="both"/>
      </w:pPr>
      <w:hyperlink r:id="rId67">
        <w:r>
          <w:rPr>
            <w:color w:val="0000FF"/>
          </w:rPr>
          <w:t>2.31</w:t>
        </w:r>
      </w:hyperlink>
      <w:r>
        <w:t xml:space="preserve">. Юридические лица или индивидуальные предприниматели, оказывающие услуги по организации питания, самостоятельно осуществляют сбор денежных средств за питание обучающихся на платной основе. </w:t>
      </w:r>
      <w:proofErr w:type="gramStart"/>
      <w:r>
        <w:t>В случае болезни обучающегося, оплатившего питание, денежные средства подлежат возврату.</w:t>
      </w:r>
      <w:proofErr w:type="gramEnd"/>
    </w:p>
    <w:p w:rsidR="00A1623E" w:rsidRDefault="00A1623E">
      <w:pPr>
        <w:pStyle w:val="ConsPlusNormal"/>
        <w:spacing w:before="220"/>
        <w:ind w:firstLine="540"/>
        <w:jc w:val="both"/>
      </w:pPr>
      <w:hyperlink r:id="rId68">
        <w:r>
          <w:rPr>
            <w:color w:val="0000FF"/>
          </w:rPr>
          <w:t>2.32</w:t>
        </w:r>
      </w:hyperlink>
      <w:r>
        <w:t>. Юридические лица или индивидуальные предприниматели, оказывающие услуги по организации питания, могут применять автоматизированную систему учета денежных средств за питание обучающихся.</w:t>
      </w:r>
    </w:p>
    <w:p w:rsidR="00A1623E" w:rsidRDefault="00A1623E">
      <w:pPr>
        <w:pStyle w:val="ConsPlusNormal"/>
        <w:jc w:val="both"/>
      </w:pPr>
    </w:p>
    <w:p w:rsidR="00A1623E" w:rsidRDefault="00A1623E">
      <w:pPr>
        <w:pStyle w:val="ConsPlusTitle"/>
        <w:jc w:val="center"/>
        <w:outlineLvl w:val="1"/>
      </w:pPr>
      <w:r>
        <w:t xml:space="preserve">3. Организация дополнительного питания </w:t>
      </w:r>
      <w:proofErr w:type="gramStart"/>
      <w:r>
        <w:t>обучающихся</w:t>
      </w:r>
      <w:proofErr w:type="gramEnd"/>
    </w:p>
    <w:p w:rsidR="00A1623E" w:rsidRDefault="00A1623E">
      <w:pPr>
        <w:pStyle w:val="ConsPlusTitle"/>
        <w:jc w:val="center"/>
      </w:pPr>
      <w:r>
        <w:t>в общеобразовательных учреждениях, образовательных</w:t>
      </w:r>
    </w:p>
    <w:p w:rsidR="00A1623E" w:rsidRDefault="00A1623E">
      <w:pPr>
        <w:pStyle w:val="ConsPlusTitle"/>
        <w:jc w:val="center"/>
      </w:pPr>
      <w:proofErr w:type="gramStart"/>
      <w:r>
        <w:t>учреждениях</w:t>
      </w:r>
      <w:proofErr w:type="gramEnd"/>
      <w:r>
        <w:t xml:space="preserve"> для детей дошкольного и младшего школьного</w:t>
      </w:r>
    </w:p>
    <w:p w:rsidR="00A1623E" w:rsidRDefault="00A1623E">
      <w:pPr>
        <w:pStyle w:val="ConsPlusTitle"/>
        <w:jc w:val="center"/>
      </w:pPr>
      <w:r>
        <w:t>возраста</w:t>
      </w:r>
    </w:p>
    <w:p w:rsidR="00A1623E" w:rsidRDefault="00A1623E">
      <w:pPr>
        <w:pStyle w:val="ConsPlusNormal"/>
        <w:jc w:val="both"/>
      </w:pPr>
    </w:p>
    <w:p w:rsidR="00A1623E" w:rsidRDefault="00A1623E">
      <w:pPr>
        <w:pStyle w:val="ConsPlusNormal"/>
        <w:ind w:firstLine="540"/>
        <w:jc w:val="both"/>
      </w:pPr>
      <w:r>
        <w:t>3.1. Дополнительное питание предоставляется обучающимся на платной основе путем реализации в образовательных учреждениях буфетной продукции.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3.2. При организации дополнительного питания обучающихся должен учитываться режим работы школы (пятидневный, шестидневный), а также сменность занятий в учреждении.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>3.3. Реализация буфетной продукции может осуществляться только в буфетах, на пищеблоках образовательных учреждений (пищеблоках, работающих на сырье, полуфабрикатах (</w:t>
      </w:r>
      <w:proofErr w:type="spellStart"/>
      <w:r>
        <w:t>доготовочных</w:t>
      </w:r>
      <w:proofErr w:type="spellEnd"/>
      <w:r>
        <w:t xml:space="preserve">), в </w:t>
      </w:r>
      <w:proofErr w:type="gramStart"/>
      <w:r>
        <w:t>буфетах-раздаточных</w:t>
      </w:r>
      <w:proofErr w:type="gramEnd"/>
      <w:r>
        <w:t xml:space="preserve"> на лотках пунктов раздачи питания, торговых столов в обеденном зале) в соответствии с </w:t>
      </w:r>
      <w:hyperlink r:id="rId69">
        <w:r>
          <w:rPr>
            <w:color w:val="0000FF"/>
          </w:rPr>
          <w:t>СанПиН</w:t>
        </w:r>
      </w:hyperlink>
      <w:r>
        <w:t xml:space="preserve"> 2.3/2.4.3590-20.</w:t>
      </w:r>
    </w:p>
    <w:p w:rsidR="00A1623E" w:rsidRDefault="00A1623E">
      <w:pPr>
        <w:pStyle w:val="ConsPlusNormal"/>
        <w:spacing w:before="220"/>
        <w:ind w:firstLine="540"/>
        <w:jc w:val="both"/>
      </w:pPr>
      <w:r>
        <w:t xml:space="preserve">3.4. Образовательные учреждения осуществляют </w:t>
      </w:r>
      <w:proofErr w:type="gramStart"/>
      <w:r>
        <w:t>контроль за</w:t>
      </w:r>
      <w:proofErr w:type="gramEnd"/>
      <w:r>
        <w:t xml:space="preserve"> реализацией буфетной продукции: необходимым ассортиментом буфетной продукции, ее соответствием гигиеническим требованиям, наличием соответствующей документации.</w:t>
      </w:r>
    </w:p>
    <w:p w:rsidR="00A1623E" w:rsidRDefault="00A1623E">
      <w:pPr>
        <w:pStyle w:val="ConsPlusNormal"/>
        <w:jc w:val="both"/>
      </w:pPr>
    </w:p>
    <w:p w:rsidR="00A1623E" w:rsidRDefault="00A1623E">
      <w:pPr>
        <w:pStyle w:val="ConsPlusNormal"/>
        <w:jc w:val="both"/>
      </w:pPr>
    </w:p>
    <w:p w:rsidR="00A1623E" w:rsidRDefault="00A1623E">
      <w:pPr>
        <w:pStyle w:val="ConsPlusNormal"/>
        <w:jc w:val="both"/>
      </w:pPr>
    </w:p>
    <w:p w:rsidR="00A1623E" w:rsidRDefault="00A1623E">
      <w:pPr>
        <w:pStyle w:val="ConsPlusNormal"/>
        <w:jc w:val="both"/>
      </w:pPr>
    </w:p>
    <w:p w:rsidR="00A1623E" w:rsidRDefault="00A1623E">
      <w:pPr>
        <w:pStyle w:val="ConsPlusNormal"/>
        <w:jc w:val="both"/>
      </w:pPr>
    </w:p>
    <w:p w:rsidR="00A1623E" w:rsidRDefault="00A1623E">
      <w:pPr>
        <w:pStyle w:val="ConsPlusNormal"/>
        <w:jc w:val="right"/>
        <w:outlineLvl w:val="1"/>
      </w:pPr>
      <w:r>
        <w:t>Приложение N 1</w:t>
      </w:r>
    </w:p>
    <w:p w:rsidR="00A1623E" w:rsidRDefault="00A1623E">
      <w:pPr>
        <w:pStyle w:val="ConsPlusNormal"/>
        <w:jc w:val="right"/>
      </w:pPr>
      <w:r>
        <w:t>к Порядку</w:t>
      </w:r>
    </w:p>
    <w:p w:rsidR="00A1623E" w:rsidRDefault="00A1623E">
      <w:pPr>
        <w:pStyle w:val="ConsPlusNormal"/>
        <w:jc w:val="both"/>
      </w:pPr>
    </w:p>
    <w:p w:rsidR="00A1623E" w:rsidRDefault="00A1623E">
      <w:pPr>
        <w:pStyle w:val="ConsPlusNonformat"/>
        <w:jc w:val="both"/>
      </w:pPr>
      <w:r>
        <w:t xml:space="preserve">                                    Директору _____________________________</w:t>
      </w:r>
    </w:p>
    <w:p w:rsidR="00A1623E" w:rsidRDefault="00A1623E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образовательной</w:t>
      </w:r>
      <w:proofErr w:type="gramEnd"/>
    </w:p>
    <w:p w:rsidR="00A1623E" w:rsidRDefault="00A1623E">
      <w:pPr>
        <w:pStyle w:val="ConsPlusNonformat"/>
        <w:jc w:val="both"/>
      </w:pPr>
      <w:r>
        <w:t xml:space="preserve">                                                      организации)</w:t>
      </w:r>
    </w:p>
    <w:p w:rsidR="00A1623E" w:rsidRDefault="00A1623E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1623E" w:rsidRDefault="00A1623E">
      <w:pPr>
        <w:pStyle w:val="ConsPlusNonformat"/>
        <w:jc w:val="both"/>
      </w:pPr>
      <w:r>
        <w:t xml:space="preserve">                                               Ф.И.О. руководителя</w:t>
      </w:r>
    </w:p>
    <w:p w:rsidR="00A1623E" w:rsidRDefault="00A1623E">
      <w:pPr>
        <w:pStyle w:val="ConsPlusNonformat"/>
        <w:jc w:val="both"/>
      </w:pPr>
      <w:r>
        <w:t xml:space="preserve">                                    от ___________________________________,</w:t>
      </w:r>
    </w:p>
    <w:p w:rsidR="00A1623E" w:rsidRDefault="00A1623E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Ф.И.О. родителя (законного</w:t>
      </w:r>
      <w:proofErr w:type="gramEnd"/>
    </w:p>
    <w:p w:rsidR="00A1623E" w:rsidRDefault="00A1623E">
      <w:pPr>
        <w:pStyle w:val="ConsPlusNonformat"/>
        <w:jc w:val="both"/>
      </w:pPr>
      <w:r>
        <w:t xml:space="preserve">                                                 представителя)</w:t>
      </w:r>
    </w:p>
    <w:p w:rsidR="00A1623E" w:rsidRDefault="00A1623E">
      <w:pPr>
        <w:pStyle w:val="ConsPlusNonformat"/>
        <w:jc w:val="both"/>
      </w:pPr>
      <w:r>
        <w:t xml:space="preserve">                                    </w:t>
      </w:r>
      <w:proofErr w:type="gramStart"/>
      <w:r>
        <w:t>проживающего</w:t>
      </w:r>
      <w:proofErr w:type="gramEnd"/>
      <w:r>
        <w:t xml:space="preserve"> по адресу: _______________</w:t>
      </w:r>
    </w:p>
    <w:p w:rsidR="00A1623E" w:rsidRDefault="00A1623E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1623E" w:rsidRDefault="00A1623E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1623E" w:rsidRDefault="00A1623E">
      <w:pPr>
        <w:pStyle w:val="ConsPlusNonformat"/>
        <w:jc w:val="both"/>
      </w:pPr>
      <w:r>
        <w:t xml:space="preserve">                                    тел.: _________________________________</w:t>
      </w:r>
    </w:p>
    <w:p w:rsidR="00A1623E" w:rsidRDefault="00A1623E">
      <w:pPr>
        <w:pStyle w:val="ConsPlusNonformat"/>
        <w:jc w:val="both"/>
      </w:pPr>
    </w:p>
    <w:p w:rsidR="00A1623E" w:rsidRDefault="00A1623E">
      <w:pPr>
        <w:pStyle w:val="ConsPlusNonformat"/>
        <w:jc w:val="both"/>
      </w:pPr>
      <w:bookmarkStart w:id="3" w:name="P196"/>
      <w:bookmarkEnd w:id="3"/>
      <w:r>
        <w:t xml:space="preserve">                                 ЗАЯВЛЕНИЕ</w:t>
      </w:r>
    </w:p>
    <w:p w:rsidR="00A1623E" w:rsidRDefault="00A1623E">
      <w:pPr>
        <w:pStyle w:val="ConsPlusNonformat"/>
        <w:jc w:val="both"/>
      </w:pPr>
      <w:r>
        <w:t xml:space="preserve">              на предоставление питания на бесплатной основе</w:t>
      </w:r>
    </w:p>
    <w:p w:rsidR="00A1623E" w:rsidRDefault="00A1623E">
      <w:pPr>
        <w:pStyle w:val="ConsPlusNonformat"/>
        <w:jc w:val="both"/>
      </w:pPr>
    </w:p>
    <w:p w:rsidR="00A1623E" w:rsidRDefault="00A1623E">
      <w:pPr>
        <w:pStyle w:val="ConsPlusNonformat"/>
        <w:jc w:val="both"/>
      </w:pPr>
      <w:r>
        <w:t xml:space="preserve">    Руководствуясь  </w:t>
      </w:r>
      <w:hyperlink r:id="rId70">
        <w:r>
          <w:rPr>
            <w:color w:val="0000FF"/>
          </w:rPr>
          <w:t>пунктом  4  статьи 37</w:t>
        </w:r>
      </w:hyperlink>
      <w:r>
        <w:t xml:space="preserve"> Федерального закона от 29.12.2012</w:t>
      </w:r>
    </w:p>
    <w:p w:rsidR="00A1623E" w:rsidRDefault="00A1623E">
      <w:pPr>
        <w:pStyle w:val="ConsPlusNonformat"/>
        <w:jc w:val="both"/>
      </w:pPr>
      <w:r>
        <w:t xml:space="preserve">N  273-ФЗ "Об образовании в Российской Федерации", прошу обеспечивать </w:t>
      </w:r>
      <w:proofErr w:type="gramStart"/>
      <w:r>
        <w:t>моего</w:t>
      </w:r>
      <w:proofErr w:type="gramEnd"/>
    </w:p>
    <w:p w:rsidR="00A1623E" w:rsidRDefault="00A1623E">
      <w:pPr>
        <w:pStyle w:val="ConsPlusNonformat"/>
        <w:jc w:val="both"/>
      </w:pPr>
      <w:r>
        <w:t>ребенка</w:t>
      </w:r>
    </w:p>
    <w:p w:rsidR="00A1623E" w:rsidRDefault="00A1623E">
      <w:pPr>
        <w:pStyle w:val="ConsPlusNonformat"/>
        <w:jc w:val="both"/>
      </w:pPr>
      <w:r>
        <w:t>__________________________________________________________________________,</w:t>
      </w:r>
    </w:p>
    <w:p w:rsidR="00A1623E" w:rsidRDefault="00A1623E">
      <w:pPr>
        <w:pStyle w:val="ConsPlusNonformat"/>
        <w:jc w:val="both"/>
      </w:pPr>
      <w:r>
        <w:t xml:space="preserve">                   Ф.И.О. ребенка, дата рождения, класс</w:t>
      </w:r>
    </w:p>
    <w:p w:rsidR="00A1623E" w:rsidRDefault="00A1623E">
      <w:pPr>
        <w:pStyle w:val="ConsPlusNonformat"/>
        <w:jc w:val="both"/>
      </w:pPr>
      <w:proofErr w:type="gramStart"/>
      <w:r>
        <w:t>питанием   на   бесплатной  основе  -  завтрак  и  обед  или  обед  (нужное</w:t>
      </w:r>
      <w:proofErr w:type="gramEnd"/>
    </w:p>
    <w:p w:rsidR="00A1623E" w:rsidRDefault="00A1623E">
      <w:pPr>
        <w:pStyle w:val="ConsPlusNonformat"/>
        <w:jc w:val="both"/>
      </w:pPr>
      <w:r>
        <w:t>подчеркнуть)   согласно   документу   (документам),   подтверждающему,  что</w:t>
      </w:r>
    </w:p>
    <w:p w:rsidR="00A1623E" w:rsidRDefault="00A1623E">
      <w:pPr>
        <w:pStyle w:val="ConsPlusNonformat"/>
        <w:jc w:val="both"/>
      </w:pPr>
      <w:proofErr w:type="gramStart"/>
      <w:r>
        <w:t>обучающийся</w:t>
      </w:r>
      <w:proofErr w:type="gramEnd"/>
      <w:r>
        <w:t xml:space="preserve">   является   ребенком-инвалидом;   ребенком   с   ограниченными</w:t>
      </w:r>
    </w:p>
    <w:p w:rsidR="00A1623E" w:rsidRDefault="00A1623E">
      <w:pPr>
        <w:pStyle w:val="ConsPlusNonformat"/>
        <w:jc w:val="both"/>
      </w:pPr>
      <w:r>
        <w:t xml:space="preserve">возможностями здоровья; </w:t>
      </w:r>
      <w:proofErr w:type="gramStart"/>
      <w:r>
        <w:t>подтверждающему</w:t>
      </w:r>
      <w:proofErr w:type="gramEnd"/>
      <w:r>
        <w:t>, что семья обучающегося относится к</w:t>
      </w:r>
    </w:p>
    <w:p w:rsidR="00A1623E" w:rsidRDefault="00A1623E">
      <w:pPr>
        <w:pStyle w:val="ConsPlusNonformat"/>
        <w:jc w:val="both"/>
      </w:pPr>
      <w:r>
        <w:t>категории      малоимущей      семьи;      (</w:t>
      </w:r>
      <w:proofErr w:type="gramStart"/>
      <w:r>
        <w:t>нужное</w:t>
      </w:r>
      <w:proofErr w:type="gramEnd"/>
      <w:r>
        <w:t xml:space="preserve">      подчеркнуть)      с</w:t>
      </w:r>
    </w:p>
    <w:p w:rsidR="00A1623E" w:rsidRDefault="00A1623E">
      <w:pPr>
        <w:pStyle w:val="ConsPlusNonformat"/>
        <w:jc w:val="both"/>
      </w:pPr>
      <w:r>
        <w:t>_________________________ по ______________________________.</w:t>
      </w:r>
    </w:p>
    <w:p w:rsidR="00A1623E" w:rsidRDefault="00A1623E">
      <w:pPr>
        <w:pStyle w:val="ConsPlusNonformat"/>
        <w:jc w:val="both"/>
      </w:pPr>
      <w:r>
        <w:t xml:space="preserve">                                     указать период</w:t>
      </w:r>
    </w:p>
    <w:p w:rsidR="00A1623E" w:rsidRDefault="00A1623E">
      <w:pPr>
        <w:pStyle w:val="ConsPlusNonformat"/>
        <w:jc w:val="both"/>
      </w:pPr>
    </w:p>
    <w:p w:rsidR="00A1623E" w:rsidRDefault="00A1623E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A1623E" w:rsidRDefault="00A1623E">
      <w:pPr>
        <w:pStyle w:val="ConsPlusNonformat"/>
        <w:jc w:val="both"/>
      </w:pPr>
      <w:r>
        <w:t xml:space="preserve">    - согласие на обработку персональных данных;</w:t>
      </w:r>
    </w:p>
    <w:p w:rsidR="00A1623E" w:rsidRDefault="00A1623E">
      <w:pPr>
        <w:pStyle w:val="ConsPlusNonformat"/>
        <w:jc w:val="both"/>
      </w:pPr>
      <w:r>
        <w:t xml:space="preserve">    -   копии   документа  (документов),  подтверждающего, что  </w:t>
      </w:r>
      <w:proofErr w:type="gramStart"/>
      <w:r>
        <w:t>обучающийся</w:t>
      </w:r>
      <w:proofErr w:type="gramEnd"/>
    </w:p>
    <w:p w:rsidR="00A1623E" w:rsidRDefault="00A1623E">
      <w:pPr>
        <w:pStyle w:val="ConsPlusNonformat"/>
        <w:jc w:val="both"/>
      </w:pPr>
      <w:r>
        <w:t>является ребенком-инвалидом;</w:t>
      </w:r>
    </w:p>
    <w:p w:rsidR="00A1623E" w:rsidRDefault="00A1623E">
      <w:pPr>
        <w:pStyle w:val="ConsPlusNonformat"/>
        <w:jc w:val="both"/>
      </w:pPr>
      <w:r>
        <w:t xml:space="preserve">    -   копии   документа  (документов),  подтверждающего, что  </w:t>
      </w:r>
      <w:proofErr w:type="gramStart"/>
      <w:r>
        <w:t>обучающийся</w:t>
      </w:r>
      <w:proofErr w:type="gramEnd"/>
    </w:p>
    <w:p w:rsidR="00A1623E" w:rsidRDefault="00A1623E">
      <w:pPr>
        <w:pStyle w:val="ConsPlusNonformat"/>
        <w:jc w:val="both"/>
      </w:pPr>
      <w:r>
        <w:t>является ребенком с ограниченными возможностями здоровья;</w:t>
      </w:r>
    </w:p>
    <w:p w:rsidR="00A1623E" w:rsidRDefault="00A1623E">
      <w:pPr>
        <w:pStyle w:val="ConsPlusNonformat"/>
        <w:jc w:val="both"/>
      </w:pPr>
      <w:r>
        <w:t xml:space="preserve">    -   документ   из   органов   социальной   защиты   Калужской  области,</w:t>
      </w:r>
    </w:p>
    <w:p w:rsidR="00A1623E" w:rsidRDefault="00A1623E">
      <w:pPr>
        <w:pStyle w:val="ConsPlusNonformat"/>
        <w:jc w:val="both"/>
      </w:pPr>
      <w:proofErr w:type="gramStart"/>
      <w:r>
        <w:t>подтверждающий</w:t>
      </w:r>
      <w:proofErr w:type="gramEnd"/>
      <w:r>
        <w:t>,  что  семья  обучающегося  относится к категории малоимущей</w:t>
      </w:r>
    </w:p>
    <w:p w:rsidR="00A1623E" w:rsidRDefault="00A1623E">
      <w:pPr>
        <w:pStyle w:val="ConsPlusNonformat"/>
        <w:jc w:val="both"/>
      </w:pPr>
      <w:r>
        <w:t>семьи.</w:t>
      </w:r>
    </w:p>
    <w:p w:rsidR="00A1623E" w:rsidRDefault="00A1623E">
      <w:pPr>
        <w:pStyle w:val="ConsPlusNonformat"/>
        <w:jc w:val="both"/>
      </w:pPr>
      <w:r>
        <w:t xml:space="preserve">    В  случае  изменения оснований для предоставления питания на </w:t>
      </w:r>
      <w:proofErr w:type="gramStart"/>
      <w:r>
        <w:t>бесплатной</w:t>
      </w:r>
      <w:proofErr w:type="gramEnd"/>
    </w:p>
    <w:p w:rsidR="00A1623E" w:rsidRDefault="00A1623E">
      <w:pPr>
        <w:pStyle w:val="ConsPlusNonformat"/>
        <w:jc w:val="both"/>
      </w:pPr>
      <w:r>
        <w:t xml:space="preserve">основе  обязуюсь  незамедлительно  письменно  информировать </w:t>
      </w:r>
      <w:proofErr w:type="gramStart"/>
      <w:r>
        <w:t>образовательную</w:t>
      </w:r>
      <w:proofErr w:type="gramEnd"/>
    </w:p>
    <w:p w:rsidR="00A1623E" w:rsidRDefault="00A1623E">
      <w:pPr>
        <w:pStyle w:val="ConsPlusNonformat"/>
        <w:jc w:val="both"/>
      </w:pPr>
      <w:r>
        <w:t>организацию.</w:t>
      </w:r>
    </w:p>
    <w:p w:rsidR="00A1623E" w:rsidRDefault="00A1623E">
      <w:pPr>
        <w:pStyle w:val="ConsPlusNonformat"/>
        <w:jc w:val="both"/>
      </w:pPr>
      <w:r>
        <w:t xml:space="preserve">    С   порядком   организации   и  предоставления  питания  обучающимся  </w:t>
      </w:r>
      <w:proofErr w:type="gramStart"/>
      <w:r>
        <w:t>в</w:t>
      </w:r>
      <w:proofErr w:type="gramEnd"/>
    </w:p>
    <w:p w:rsidR="00A1623E" w:rsidRDefault="00A1623E">
      <w:pPr>
        <w:pStyle w:val="ConsPlusNonformat"/>
        <w:jc w:val="both"/>
      </w:pPr>
      <w:r>
        <w:t xml:space="preserve">муниципальных  общеобразовательных </w:t>
      </w:r>
      <w:proofErr w:type="gramStart"/>
      <w:r>
        <w:t>учреждениях</w:t>
      </w:r>
      <w:proofErr w:type="gramEnd"/>
      <w:r>
        <w:t>, образовательных учреждениях</w:t>
      </w:r>
    </w:p>
    <w:p w:rsidR="00A1623E" w:rsidRDefault="00A1623E">
      <w:pPr>
        <w:pStyle w:val="ConsPlusNonformat"/>
        <w:jc w:val="both"/>
      </w:pPr>
      <w:r>
        <w:t>для   детей  дошкольного  и  младшего  школьного  возраста   на  территории</w:t>
      </w:r>
    </w:p>
    <w:p w:rsidR="00A1623E" w:rsidRDefault="00A1623E">
      <w:pPr>
        <w:pStyle w:val="ConsPlusNonformat"/>
        <w:jc w:val="both"/>
      </w:pPr>
      <w:r>
        <w:t>муниципального образования "Город Калуга" ознакомлен.</w:t>
      </w:r>
    </w:p>
    <w:p w:rsidR="00A1623E" w:rsidRDefault="00A1623E">
      <w:pPr>
        <w:pStyle w:val="ConsPlusNonformat"/>
        <w:jc w:val="both"/>
      </w:pPr>
    </w:p>
    <w:p w:rsidR="00A1623E" w:rsidRDefault="00A1623E">
      <w:pPr>
        <w:pStyle w:val="ConsPlusNonformat"/>
        <w:jc w:val="both"/>
      </w:pPr>
      <w:r>
        <w:t>"___" _________ 202___ г.          ______________ /_______________________/</w:t>
      </w:r>
    </w:p>
    <w:p w:rsidR="00A1623E" w:rsidRDefault="00A1623E">
      <w:pPr>
        <w:pStyle w:val="ConsPlusNonformat"/>
        <w:jc w:val="both"/>
      </w:pPr>
      <w:r>
        <w:t xml:space="preserve">                                      подпись             расшифровка</w:t>
      </w:r>
    </w:p>
    <w:p w:rsidR="00A1623E" w:rsidRDefault="00A1623E">
      <w:pPr>
        <w:pStyle w:val="ConsPlusNormal"/>
        <w:jc w:val="both"/>
      </w:pPr>
    </w:p>
    <w:p w:rsidR="00A1623E" w:rsidRDefault="00A1623E">
      <w:pPr>
        <w:pStyle w:val="ConsPlusNormal"/>
        <w:jc w:val="both"/>
      </w:pPr>
    </w:p>
    <w:p w:rsidR="00A1623E" w:rsidRDefault="00A1623E">
      <w:pPr>
        <w:pStyle w:val="ConsPlusNormal"/>
        <w:jc w:val="both"/>
      </w:pPr>
    </w:p>
    <w:p w:rsidR="00A1623E" w:rsidRDefault="00A1623E">
      <w:pPr>
        <w:pStyle w:val="ConsPlusNormal"/>
        <w:jc w:val="both"/>
      </w:pPr>
    </w:p>
    <w:p w:rsidR="00A1623E" w:rsidRDefault="00A1623E">
      <w:pPr>
        <w:pStyle w:val="ConsPlusNormal"/>
        <w:jc w:val="both"/>
      </w:pPr>
    </w:p>
    <w:p w:rsidR="00A1623E" w:rsidRDefault="00A1623E">
      <w:pPr>
        <w:pStyle w:val="ConsPlusNormal"/>
        <w:jc w:val="right"/>
        <w:outlineLvl w:val="1"/>
      </w:pPr>
      <w:r>
        <w:t>Приложение N 2</w:t>
      </w:r>
    </w:p>
    <w:p w:rsidR="00A1623E" w:rsidRDefault="00A1623E">
      <w:pPr>
        <w:pStyle w:val="ConsPlusNormal"/>
        <w:jc w:val="right"/>
      </w:pPr>
      <w:r>
        <w:t>к Порядку</w:t>
      </w:r>
    </w:p>
    <w:p w:rsidR="00A1623E" w:rsidRDefault="00A1623E">
      <w:pPr>
        <w:pStyle w:val="ConsPlusNormal"/>
        <w:jc w:val="both"/>
      </w:pPr>
    </w:p>
    <w:p w:rsidR="00A1623E" w:rsidRDefault="00A1623E">
      <w:pPr>
        <w:pStyle w:val="ConsPlusNonformat"/>
        <w:jc w:val="both"/>
      </w:pPr>
      <w:r>
        <w:t xml:space="preserve">                                    Директору _____________________________</w:t>
      </w:r>
    </w:p>
    <w:p w:rsidR="00A1623E" w:rsidRDefault="00A1623E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образовательной</w:t>
      </w:r>
      <w:proofErr w:type="gramEnd"/>
    </w:p>
    <w:p w:rsidR="00A1623E" w:rsidRDefault="00A1623E">
      <w:pPr>
        <w:pStyle w:val="ConsPlusNonformat"/>
        <w:jc w:val="both"/>
      </w:pPr>
      <w:r>
        <w:t xml:space="preserve">                                                      организации)</w:t>
      </w:r>
    </w:p>
    <w:p w:rsidR="00A1623E" w:rsidRDefault="00A1623E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1623E" w:rsidRDefault="00A1623E">
      <w:pPr>
        <w:pStyle w:val="ConsPlusNonformat"/>
        <w:jc w:val="both"/>
      </w:pPr>
      <w:r>
        <w:t xml:space="preserve">                                               Ф.И.О. руководителя</w:t>
      </w:r>
    </w:p>
    <w:p w:rsidR="00A1623E" w:rsidRDefault="00A1623E">
      <w:pPr>
        <w:pStyle w:val="ConsPlusNonformat"/>
        <w:jc w:val="both"/>
      </w:pPr>
      <w:r>
        <w:t xml:space="preserve">                                    Адрес: ________________________________</w:t>
      </w:r>
    </w:p>
    <w:p w:rsidR="00A1623E" w:rsidRDefault="00A1623E">
      <w:pPr>
        <w:pStyle w:val="ConsPlusNonformat"/>
        <w:jc w:val="both"/>
      </w:pPr>
      <w:r>
        <w:t xml:space="preserve">                                    от ___________________________________,</w:t>
      </w:r>
    </w:p>
    <w:p w:rsidR="00A1623E" w:rsidRDefault="00A1623E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Ф.И.О. родителя (законного</w:t>
      </w:r>
      <w:proofErr w:type="gramEnd"/>
    </w:p>
    <w:p w:rsidR="00A1623E" w:rsidRDefault="00A1623E">
      <w:pPr>
        <w:pStyle w:val="ConsPlusNonformat"/>
        <w:jc w:val="both"/>
      </w:pPr>
      <w:r>
        <w:t xml:space="preserve">                                                   представителя)</w:t>
      </w:r>
    </w:p>
    <w:p w:rsidR="00A1623E" w:rsidRDefault="00A1623E">
      <w:pPr>
        <w:pStyle w:val="ConsPlusNonformat"/>
        <w:jc w:val="both"/>
      </w:pPr>
      <w:r>
        <w:t xml:space="preserve">                                    </w:t>
      </w:r>
      <w:proofErr w:type="gramStart"/>
      <w:r>
        <w:t>проживающего</w:t>
      </w:r>
      <w:proofErr w:type="gramEnd"/>
      <w:r>
        <w:t xml:space="preserve"> по адресу: _______________</w:t>
      </w:r>
    </w:p>
    <w:p w:rsidR="00A1623E" w:rsidRDefault="00A1623E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1623E" w:rsidRDefault="00A1623E">
      <w:pPr>
        <w:pStyle w:val="ConsPlusNonformat"/>
        <w:jc w:val="both"/>
      </w:pPr>
      <w:r>
        <w:t xml:space="preserve">                                    тел.: _________________________________</w:t>
      </w:r>
    </w:p>
    <w:p w:rsidR="00A1623E" w:rsidRDefault="00A1623E">
      <w:pPr>
        <w:pStyle w:val="ConsPlusNonformat"/>
        <w:jc w:val="both"/>
      </w:pPr>
    </w:p>
    <w:p w:rsidR="00A1623E" w:rsidRDefault="00A1623E">
      <w:pPr>
        <w:pStyle w:val="ConsPlusNonformat"/>
        <w:jc w:val="both"/>
      </w:pPr>
      <w:bookmarkStart w:id="4" w:name="P252"/>
      <w:bookmarkEnd w:id="4"/>
      <w:r>
        <w:t xml:space="preserve">                СОГЛАСИЕ РОДИТЕЛЯ (ЗАКОННОГО ПРЕДСТАВИТЕЛЯ)</w:t>
      </w:r>
    </w:p>
    <w:p w:rsidR="00A1623E" w:rsidRDefault="00A1623E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A1623E" w:rsidRDefault="00A1623E">
      <w:pPr>
        <w:pStyle w:val="ConsPlusNonformat"/>
        <w:jc w:val="both"/>
      </w:pPr>
    </w:p>
    <w:p w:rsidR="00A1623E" w:rsidRDefault="00A1623E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A1623E" w:rsidRDefault="00A1623E">
      <w:pPr>
        <w:pStyle w:val="ConsPlusNonformat"/>
        <w:jc w:val="both"/>
      </w:pPr>
      <w:r>
        <w:t xml:space="preserve">         Ф.И.О. родителя/законного представителя полностью в </w:t>
      </w:r>
      <w:proofErr w:type="gramStart"/>
      <w:r>
        <w:t>именительном</w:t>
      </w:r>
      <w:proofErr w:type="gramEnd"/>
    </w:p>
    <w:p w:rsidR="00A1623E" w:rsidRDefault="00A1623E">
      <w:pPr>
        <w:pStyle w:val="ConsPlusNonformat"/>
        <w:jc w:val="both"/>
      </w:pPr>
      <w:r>
        <w:lastRenderedPageBreak/>
        <w:t xml:space="preserve">                  </w:t>
      </w:r>
      <w:proofErr w:type="gramStart"/>
      <w:r>
        <w:t>падеже</w:t>
      </w:r>
      <w:proofErr w:type="gramEnd"/>
      <w:r>
        <w:t xml:space="preserve"> по документу, удостоверяющему личность</w:t>
      </w:r>
    </w:p>
    <w:p w:rsidR="00A1623E" w:rsidRDefault="00A1623E">
      <w:pPr>
        <w:pStyle w:val="ConsPlusNonformat"/>
        <w:jc w:val="both"/>
      </w:pPr>
      <w:proofErr w:type="gramStart"/>
      <w:r>
        <w:t>проживающий</w:t>
      </w:r>
      <w:proofErr w:type="gramEnd"/>
      <w:r>
        <w:t xml:space="preserve"> по адресу: ____________________________________________________</w:t>
      </w:r>
    </w:p>
    <w:p w:rsidR="00A1623E" w:rsidRDefault="00A1623E">
      <w:pPr>
        <w:pStyle w:val="ConsPlusNonformat"/>
        <w:jc w:val="both"/>
      </w:pPr>
      <w:r>
        <w:t>паспорт: серия _______ N __________, выданный ____________________________,</w:t>
      </w:r>
    </w:p>
    <w:p w:rsidR="00A1623E" w:rsidRDefault="00A1623E">
      <w:pPr>
        <w:pStyle w:val="ConsPlusNonformat"/>
        <w:jc w:val="both"/>
      </w:pPr>
      <w:r>
        <w:t>телефон, e-</w:t>
      </w:r>
      <w:proofErr w:type="spellStart"/>
      <w:r>
        <w:t>mail</w:t>
      </w:r>
      <w:proofErr w:type="spellEnd"/>
      <w:r>
        <w:t xml:space="preserve"> __________________________________________________________,</w:t>
      </w:r>
    </w:p>
    <w:p w:rsidR="00A1623E" w:rsidRDefault="00A1623E">
      <w:pPr>
        <w:pStyle w:val="ConsPlusNonformat"/>
        <w:jc w:val="both"/>
      </w:pPr>
      <w:r>
        <w:t>данные ребенка ____________________________________________________________</w:t>
      </w:r>
    </w:p>
    <w:p w:rsidR="00A1623E" w:rsidRDefault="00A1623E">
      <w:pPr>
        <w:pStyle w:val="ConsPlusNonformat"/>
        <w:jc w:val="both"/>
      </w:pPr>
      <w:r>
        <w:t xml:space="preserve">                     (Ф.И.О. ребенка полностью в именительном падеже)</w:t>
      </w:r>
    </w:p>
    <w:p w:rsidR="00A1623E" w:rsidRDefault="00A1623E">
      <w:pPr>
        <w:pStyle w:val="ConsPlusNonformat"/>
        <w:jc w:val="both"/>
      </w:pPr>
      <w:r>
        <w:t>На основании ______________________________________________________________</w:t>
      </w:r>
    </w:p>
    <w:p w:rsidR="00A1623E" w:rsidRDefault="00A1623E">
      <w:pPr>
        <w:pStyle w:val="ConsPlusNonformat"/>
        <w:jc w:val="both"/>
      </w:pPr>
      <w:r>
        <w:t xml:space="preserve">                </w:t>
      </w:r>
      <w:proofErr w:type="gramStart"/>
      <w:r>
        <w:t>(свидетельство о рождении или документ, подтверждающий,</w:t>
      </w:r>
      <w:proofErr w:type="gramEnd"/>
    </w:p>
    <w:p w:rsidR="00A1623E" w:rsidRDefault="00A1623E">
      <w:pPr>
        <w:pStyle w:val="ConsPlusNonformat"/>
        <w:jc w:val="both"/>
      </w:pPr>
      <w:r>
        <w:t xml:space="preserve">                        что лицо является законным представителем)</w:t>
      </w:r>
    </w:p>
    <w:p w:rsidR="00A1623E" w:rsidRDefault="00A1623E">
      <w:pPr>
        <w:pStyle w:val="ConsPlusNonformat"/>
        <w:jc w:val="both"/>
      </w:pPr>
      <w:r>
        <w:t xml:space="preserve">    N _____________ от _______________________</w:t>
      </w:r>
    </w:p>
    <w:p w:rsidR="00A1623E" w:rsidRDefault="00A1623E">
      <w:pPr>
        <w:pStyle w:val="ConsPlusNonformat"/>
        <w:jc w:val="both"/>
      </w:pPr>
      <w:r>
        <w:t>как его (ее) законный представитель с целью содействия ребенку в реализации</w:t>
      </w:r>
    </w:p>
    <w:p w:rsidR="00A1623E" w:rsidRDefault="00A1623E">
      <w:pPr>
        <w:pStyle w:val="ConsPlusNonformat"/>
        <w:jc w:val="both"/>
      </w:pPr>
      <w:r>
        <w:t xml:space="preserve">его права на обеспечение бесплатным питанием даю согласие в соответствии </w:t>
      </w:r>
      <w:proofErr w:type="gramStart"/>
      <w:r>
        <w:t>со</w:t>
      </w:r>
      <w:proofErr w:type="gramEnd"/>
    </w:p>
    <w:p w:rsidR="00A1623E" w:rsidRDefault="00A1623E">
      <w:pPr>
        <w:pStyle w:val="ConsPlusNonformat"/>
        <w:jc w:val="both"/>
      </w:pPr>
      <w:hyperlink r:id="rId71">
        <w:r>
          <w:rPr>
            <w:color w:val="0000FF"/>
          </w:rPr>
          <w:t>статьей  9</w:t>
        </w:r>
      </w:hyperlink>
      <w:r>
        <w:t xml:space="preserve">  Федерального  закона  от  27.07.2006  N  152-ФЗ "О </w:t>
      </w:r>
      <w:proofErr w:type="gramStart"/>
      <w:r>
        <w:t>персональных</w:t>
      </w:r>
      <w:proofErr w:type="gramEnd"/>
    </w:p>
    <w:p w:rsidR="00A1623E" w:rsidRDefault="00A1623E">
      <w:pPr>
        <w:pStyle w:val="ConsPlusNonformat"/>
        <w:jc w:val="both"/>
      </w:pPr>
      <w:r>
        <w:t>данных"   на  действия  с  использованием  средств  автоматизации  или  без</w:t>
      </w:r>
    </w:p>
    <w:p w:rsidR="00A1623E" w:rsidRDefault="00A1623E">
      <w:pPr>
        <w:pStyle w:val="ConsPlusNonformat"/>
        <w:jc w:val="both"/>
      </w:pPr>
      <w:r>
        <w:t>использования  таких сре</w:t>
      </w:r>
      <w:proofErr w:type="gramStart"/>
      <w:r>
        <w:t>дств с п</w:t>
      </w:r>
      <w:proofErr w:type="gramEnd"/>
      <w:r>
        <w:t>ерсональными данными, включая сбор, запись,</w:t>
      </w:r>
    </w:p>
    <w:p w:rsidR="00A1623E" w:rsidRDefault="00A1623E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A1623E" w:rsidRDefault="00A1623E">
      <w:pPr>
        <w:pStyle w:val="ConsPlusNonformat"/>
        <w:jc w:val="both"/>
      </w:pPr>
      <w:proofErr w:type="gramStart"/>
      <w:r>
        <w:t>извлечение,   использование,   передачу  (распространение,  предоставление,</w:t>
      </w:r>
      <w:proofErr w:type="gramEnd"/>
    </w:p>
    <w:p w:rsidR="00A1623E" w:rsidRDefault="00A1623E">
      <w:pPr>
        <w:pStyle w:val="ConsPlusNonformat"/>
        <w:jc w:val="both"/>
      </w:pPr>
      <w:r>
        <w:t xml:space="preserve">доступ),    обезличивание,   блокирование,   удаление,   уничтожение   </w:t>
      </w:r>
      <w:proofErr w:type="gramStart"/>
      <w:r>
        <w:t>моих</w:t>
      </w:r>
      <w:proofErr w:type="gramEnd"/>
    </w:p>
    <w:p w:rsidR="00A1623E" w:rsidRDefault="00A1623E">
      <w:pPr>
        <w:pStyle w:val="ConsPlusNonformat"/>
        <w:jc w:val="both"/>
      </w:pPr>
      <w:r>
        <w:t>персональных данных и персональных данных моего ребенка</w:t>
      </w:r>
    </w:p>
    <w:p w:rsidR="00A1623E" w:rsidRDefault="00A1623E">
      <w:pPr>
        <w:pStyle w:val="ConsPlusNonformat"/>
        <w:jc w:val="both"/>
      </w:pPr>
      <w:r>
        <w:t>в ________________________________________________________________________,</w:t>
      </w:r>
    </w:p>
    <w:p w:rsidR="00A1623E" w:rsidRDefault="00A1623E">
      <w:pPr>
        <w:pStyle w:val="ConsPlusNonformat"/>
        <w:jc w:val="both"/>
      </w:pPr>
      <w:r>
        <w:t xml:space="preserve">                (наименование образовательного учреждения)</w:t>
      </w:r>
    </w:p>
    <w:p w:rsidR="00A1623E" w:rsidRDefault="00A1623E">
      <w:pPr>
        <w:pStyle w:val="ConsPlusNonformat"/>
        <w:jc w:val="both"/>
      </w:pPr>
      <w:r>
        <w:t>к которым относятся:</w:t>
      </w:r>
    </w:p>
    <w:p w:rsidR="00A1623E" w:rsidRDefault="00A1623E">
      <w:pPr>
        <w:pStyle w:val="ConsPlusNonformat"/>
        <w:jc w:val="both"/>
      </w:pPr>
      <w:r>
        <w:t xml:space="preserve">    </w:t>
      </w:r>
      <w:proofErr w:type="gramStart"/>
      <w:r>
        <w:t>- данные, удостоверяющие личность ребенка (свидетельство о рождении или</w:t>
      </w:r>
      <w:proofErr w:type="gramEnd"/>
    </w:p>
    <w:p w:rsidR="00A1623E" w:rsidRDefault="00A1623E">
      <w:pPr>
        <w:pStyle w:val="ConsPlusNonformat"/>
        <w:jc w:val="both"/>
      </w:pPr>
      <w:r>
        <w:t>паспорт);</w:t>
      </w:r>
    </w:p>
    <w:p w:rsidR="00A1623E" w:rsidRDefault="00A1623E">
      <w:pPr>
        <w:pStyle w:val="ConsPlusNonformat"/>
        <w:jc w:val="both"/>
      </w:pPr>
      <w:r>
        <w:t xml:space="preserve">    - данные о возрасте и поле;</w:t>
      </w:r>
    </w:p>
    <w:p w:rsidR="00A1623E" w:rsidRDefault="00A1623E">
      <w:pPr>
        <w:pStyle w:val="ConsPlusNonformat"/>
        <w:jc w:val="both"/>
      </w:pPr>
      <w:r>
        <w:t xml:space="preserve">    -  Ф.И.О.  родителя/законного  представителя,  кем  приходится ребенку,</w:t>
      </w:r>
    </w:p>
    <w:p w:rsidR="00A1623E" w:rsidRDefault="00A1623E">
      <w:pPr>
        <w:pStyle w:val="ConsPlusNonformat"/>
        <w:jc w:val="both"/>
      </w:pPr>
      <w:r>
        <w:t>адресная и контактная информация;</w:t>
      </w:r>
    </w:p>
    <w:p w:rsidR="00A1623E" w:rsidRDefault="00A1623E">
      <w:pPr>
        <w:pStyle w:val="ConsPlusNonformat"/>
        <w:jc w:val="both"/>
      </w:pPr>
      <w:r>
        <w:t xml:space="preserve">    - данные о посещении общеобразовательного учреждения.</w:t>
      </w:r>
    </w:p>
    <w:p w:rsidR="00A1623E" w:rsidRDefault="00A1623E">
      <w:pPr>
        <w:pStyle w:val="ConsPlusNonformat"/>
        <w:jc w:val="both"/>
      </w:pPr>
      <w:r>
        <w:t xml:space="preserve">    Об    ответственности    за   достоверность   представленных   сведений</w:t>
      </w:r>
    </w:p>
    <w:p w:rsidR="00A1623E" w:rsidRDefault="00A1623E">
      <w:pPr>
        <w:pStyle w:val="ConsPlusNonformat"/>
        <w:jc w:val="both"/>
      </w:pPr>
      <w:r>
        <w:t>предупрежден (предупреждена).</w:t>
      </w:r>
    </w:p>
    <w:p w:rsidR="00A1623E" w:rsidRDefault="00A1623E">
      <w:pPr>
        <w:pStyle w:val="ConsPlusNonformat"/>
        <w:jc w:val="both"/>
      </w:pPr>
      <w:r>
        <w:t xml:space="preserve">    Настоящее  заявление  действует  на период до истечения сроков хранения</w:t>
      </w:r>
    </w:p>
    <w:p w:rsidR="00A1623E" w:rsidRDefault="00A1623E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A1623E" w:rsidRDefault="00A1623E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A1623E" w:rsidRDefault="00A1623E">
      <w:pPr>
        <w:pStyle w:val="ConsPlusNonformat"/>
        <w:jc w:val="both"/>
      </w:pPr>
      <w:r>
        <w:t xml:space="preserve">    Отзыв    настоящего    согласия   осуществляется   в   соответствии   </w:t>
      </w:r>
      <w:proofErr w:type="gramStart"/>
      <w:r>
        <w:t>с</w:t>
      </w:r>
      <w:proofErr w:type="gramEnd"/>
    </w:p>
    <w:p w:rsidR="00A1623E" w:rsidRDefault="00A1623E">
      <w:pPr>
        <w:pStyle w:val="ConsPlusNonformat"/>
        <w:jc w:val="both"/>
      </w:pPr>
      <w:r>
        <w:t>законодательством Российской Федерации</w:t>
      </w:r>
    </w:p>
    <w:p w:rsidR="00A1623E" w:rsidRDefault="00A1623E">
      <w:pPr>
        <w:pStyle w:val="ConsPlusNonformat"/>
        <w:jc w:val="both"/>
      </w:pPr>
    </w:p>
    <w:p w:rsidR="00A1623E" w:rsidRDefault="00A1623E">
      <w:pPr>
        <w:pStyle w:val="ConsPlusNonformat"/>
        <w:jc w:val="both"/>
      </w:pPr>
      <w:r>
        <w:t>"___" _________ 20___ г.           ______________ /_______________________/</w:t>
      </w:r>
    </w:p>
    <w:p w:rsidR="00A1623E" w:rsidRDefault="00A1623E">
      <w:pPr>
        <w:pStyle w:val="ConsPlusNonformat"/>
        <w:jc w:val="both"/>
      </w:pPr>
      <w:r>
        <w:t xml:space="preserve">                                      подпись             расшифровка</w:t>
      </w:r>
    </w:p>
    <w:p w:rsidR="00A1623E" w:rsidRDefault="00A1623E">
      <w:pPr>
        <w:pStyle w:val="ConsPlusNormal"/>
        <w:jc w:val="both"/>
      </w:pPr>
    </w:p>
    <w:p w:rsidR="00A1623E" w:rsidRDefault="00A1623E">
      <w:pPr>
        <w:pStyle w:val="ConsPlusNormal"/>
        <w:jc w:val="both"/>
      </w:pPr>
    </w:p>
    <w:p w:rsidR="00A1623E" w:rsidRDefault="00A162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5649" w:rsidRDefault="00A1623E"/>
    <w:sectPr w:rsidR="00AF5649" w:rsidSect="0000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3E"/>
    <w:rsid w:val="00663ADE"/>
    <w:rsid w:val="00A1623E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2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162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162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62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2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162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162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62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2F1809E79173F381C4BB987A0ED8E7C8F7A43457E5F632EE397919B72E879759A0A53B0A0B9F0186A7EED5FB41B0B3DE91335ABB4D85A4E4D57FE8Dy0Q2I" TargetMode="External"/><Relationship Id="rId18" Type="http://schemas.openxmlformats.org/officeDocument/2006/relationships/hyperlink" Target="consultantplus://offline/ref=92F1809E79173F381C4BB987A0ED8E7C8F7A43457E5B6220EE96919B72E879759A0A53B0A0B9F0186A7EED5FB41B0B3DE91335ABB4D85A4E4D57FE8Dy0Q2I" TargetMode="External"/><Relationship Id="rId26" Type="http://schemas.openxmlformats.org/officeDocument/2006/relationships/hyperlink" Target="consultantplus://offline/ref=92F1809E79173F381C4BA78AB681D0728B771A4D795B6D7EBBC097CC2DB87F20DA4A55E5E3FDFD1A6D75B90EF645526CA45838A9A3C45A4Ey5Q0I" TargetMode="External"/><Relationship Id="rId39" Type="http://schemas.openxmlformats.org/officeDocument/2006/relationships/hyperlink" Target="consultantplus://offline/ref=92F1809E79173F381C4BB987A0ED8E7C8F7A43457E5A6521E790919B72E879759A0A53B0A0B9F0186A7EED5FB41B0B3DE91335ABB4D85A4E4D57FE8Dy0Q2I" TargetMode="External"/><Relationship Id="rId21" Type="http://schemas.openxmlformats.org/officeDocument/2006/relationships/hyperlink" Target="consultantplus://offline/ref=92F1809E79173F381C4BB987A0ED8E7C8F7A43457E5A6521E790919B72E879759A0A53B0A0B9F0186A7EED5FB41B0B3DE91335ABB4D85A4E4D57FE8Dy0Q2I" TargetMode="External"/><Relationship Id="rId34" Type="http://schemas.openxmlformats.org/officeDocument/2006/relationships/hyperlink" Target="consultantplus://offline/ref=92F1809E79173F381C4BB987A0ED8E7C8F7A4345775E6121EE9FCC917AB175779D050CA7A7F0FC196A7EEC5FB9440E28F84B38A2A3C658525155FCy8QCI" TargetMode="External"/><Relationship Id="rId42" Type="http://schemas.openxmlformats.org/officeDocument/2006/relationships/hyperlink" Target="consultantplus://offline/ref=92F1809E79173F381C4BA78AB681D0728B771A4D795B6D7EBBC097CC2DB87F20DA4A55E5E3FDFE1A6F75B90EF645526CA45838A9A3C45A4Ey5Q0I" TargetMode="External"/><Relationship Id="rId47" Type="http://schemas.openxmlformats.org/officeDocument/2006/relationships/hyperlink" Target="consultantplus://offline/ref=92F1809E79173F381C4BB987A0ED8E7C8F7A43457E5A6521E790919B72E879759A0A53B0A0B9F0186A7EED5EB31B0B3DE91335ABB4D85A4E4D57FE8Dy0Q2I" TargetMode="External"/><Relationship Id="rId50" Type="http://schemas.openxmlformats.org/officeDocument/2006/relationships/hyperlink" Target="consultantplus://offline/ref=92F1809E79173F381C4BB987A0ED8E7C8F7A43457E5A6521E790919B72E879759A0A53B0A0B9F0186A7EED5EB31B0B3DE91335ABB4D85A4E4D57FE8Dy0Q2I" TargetMode="External"/><Relationship Id="rId55" Type="http://schemas.openxmlformats.org/officeDocument/2006/relationships/hyperlink" Target="consultantplus://offline/ref=92F1809E79173F381C4BB987A0ED8E7C8F7A43457E5A6521E790919B72E879759A0A53B0A0B9F0186A7EED5EB31B0B3DE91335ABB4D85A4E4D57FE8Dy0Q2I" TargetMode="External"/><Relationship Id="rId63" Type="http://schemas.openxmlformats.org/officeDocument/2006/relationships/hyperlink" Target="consultantplus://offline/ref=92F1809E79173F381C4BA78AB681D0728B771A4D795B6D7EBBC097CC2DB87F20DA4A55E5E3FDFF106C75B90EF645526CA45838A9A3C45A4Ey5Q0I" TargetMode="External"/><Relationship Id="rId68" Type="http://schemas.openxmlformats.org/officeDocument/2006/relationships/hyperlink" Target="consultantplus://offline/ref=92F1809E79173F381C4BB987A0ED8E7C8F7A43457E5A6521E790919B72E879759A0A53B0A0B9F0186A7EED5EB31B0B3DE91335ABB4D85A4E4D57FE8Dy0Q2I" TargetMode="External"/><Relationship Id="rId7" Type="http://schemas.openxmlformats.org/officeDocument/2006/relationships/hyperlink" Target="consultantplus://offline/ref=92F1809E79173F381C4BB987A0ED8E7C8F7A43457D59652BE29FCC917AB175779D050CA7A7F0FC196A7EED59B9440E28F84B38A2A3C658525155FCy8QCI" TargetMode="External"/><Relationship Id="rId71" Type="http://schemas.openxmlformats.org/officeDocument/2006/relationships/hyperlink" Target="consultantplus://offline/ref=92F1809E79173F381C4BA78AB681D0728C731F4A7B5E6D7EBBC097CC2DB87F20DA4A55E5E3FDFF1E6275B90EF645526CA45838A9A3C45A4Ey5Q0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2F1809E79173F381C4BB987A0ED8E7C8F7A43457E5C632DE592919B72E879759A0A53B0A0B9F0186A7EED5FB41B0B3DE91335ABB4D85A4E4D57FE8Dy0Q2I" TargetMode="External"/><Relationship Id="rId29" Type="http://schemas.openxmlformats.org/officeDocument/2006/relationships/hyperlink" Target="consultantplus://offline/ref=92F1809E79173F381C4BA78AB681D0728B74194F78596D7EBBC097CC2DB87F20C84A0DE9E3F4E3196860EF5FB0y1Q3I" TargetMode="External"/><Relationship Id="rId11" Type="http://schemas.openxmlformats.org/officeDocument/2006/relationships/hyperlink" Target="consultantplus://offline/ref=92F1809E79173F381C4BB987A0ED8E7C8F7A4345765F6F2CE29FCC917AB175779D050CA7A7F0FC196A7EED59B9440E28F84B38A2A3C658525155FCy8QCI" TargetMode="External"/><Relationship Id="rId24" Type="http://schemas.openxmlformats.org/officeDocument/2006/relationships/hyperlink" Target="consultantplus://offline/ref=92F1809E79173F381C4BA78AB681D0728C731F4D7C5F6D7EBBC097CC2DB87F20DA4A55E5E3FDFE106C75B90EF645526CA45838A9A3C45A4Ey5Q0I" TargetMode="External"/><Relationship Id="rId32" Type="http://schemas.openxmlformats.org/officeDocument/2006/relationships/hyperlink" Target="consultantplus://offline/ref=92F1809E79173F381C4BB987A0ED8E7C8F7A4345775E6121EE9FCC917AB175779D050CA7A7F0FC196A7EEC5CB9440E28F84B38A2A3C658525155FCy8QCI" TargetMode="External"/><Relationship Id="rId37" Type="http://schemas.openxmlformats.org/officeDocument/2006/relationships/hyperlink" Target="consultantplus://offline/ref=92F1809E79173F381C4BB987A0ED8E7C8F7A43457E5B6E2FE193919B72E879759A0A53B0A0B9F0186A7EED5FB41B0B3DE91335ABB4D85A4E4D57FE8Dy0Q2I" TargetMode="External"/><Relationship Id="rId40" Type="http://schemas.openxmlformats.org/officeDocument/2006/relationships/hyperlink" Target="consultantplus://offline/ref=92F1809E79173F381C4BB987A0ED8E7C8F7A43457E5A6221EE92919B72E879759A0A53B0A0B9F0186A7EED5FB41B0B3DE91335ABB4D85A4E4D57FE8Dy0Q2I" TargetMode="External"/><Relationship Id="rId45" Type="http://schemas.openxmlformats.org/officeDocument/2006/relationships/hyperlink" Target="consultantplus://offline/ref=92F1809E79173F381C4BA78AB681D0728B741840775C6D7EBBC097CC2DB87F20C84A0DE9E3F4E3196860EF5FB0y1Q3I" TargetMode="External"/><Relationship Id="rId53" Type="http://schemas.openxmlformats.org/officeDocument/2006/relationships/hyperlink" Target="consultantplus://offline/ref=92F1809E79173F381C4BB987A0ED8E7C8F7A43457E5A6521E790919B72E879759A0A53B0A0B9F0186A7EED5EB31B0B3DE91335ABB4D85A4E4D57FE8Dy0Q2I" TargetMode="External"/><Relationship Id="rId58" Type="http://schemas.openxmlformats.org/officeDocument/2006/relationships/hyperlink" Target="consultantplus://offline/ref=92F1809E79173F381C4BB987A0ED8E7C8F7A43457E5A6521E790919B72E879759A0A53B0A0B9F0186A7EED5EB31B0B3DE91335ABB4D85A4E4D57FE8Dy0Q2I" TargetMode="External"/><Relationship Id="rId66" Type="http://schemas.openxmlformats.org/officeDocument/2006/relationships/hyperlink" Target="consultantplus://offline/ref=92F1809E79173F381C4BB987A0ED8E7C8F7A43457E5A6521E790919B72E879759A0A53B0A0B9F0186A7EED5EB31B0B3DE91335ABB4D85A4E4D57FE8Dy0Q2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2F1809E79173F381C4BB987A0ED8E7C8F7A43457E5C6228EF94919B72E879759A0A53B0A0B9F0186A7EED5FB41B0B3DE91335ABB4D85A4E4D57FE8Dy0Q2I" TargetMode="External"/><Relationship Id="rId23" Type="http://schemas.openxmlformats.org/officeDocument/2006/relationships/hyperlink" Target="consultantplus://offline/ref=92F1809E79173F381C4BB987A0ED8E7C8F7A43457E5A602DEF96919B72E879759A0A53B0A0B9F0186A7EED5FB41B0B3DE91335ABB4D85A4E4D57FE8Dy0Q2I" TargetMode="External"/><Relationship Id="rId28" Type="http://schemas.openxmlformats.org/officeDocument/2006/relationships/hyperlink" Target="consultantplus://offline/ref=92F1809E79173F381C4BB987A0ED8E7C8F7A43457E5B6220EE92919B72E879759A0A53B0A0B9F0186A7CEE5FBB1B0B3DE91335ABB4D85A4E4D57FE8Dy0Q2I" TargetMode="External"/><Relationship Id="rId36" Type="http://schemas.openxmlformats.org/officeDocument/2006/relationships/hyperlink" Target="consultantplus://offline/ref=92F1809E79173F381C4BB987A0ED8E7C8F7A43457E5B6220EE96919B72E879759A0A53B0A0B9F0186A7EED5FB41B0B3DE91335ABB4D85A4E4D57FE8Dy0Q2I" TargetMode="External"/><Relationship Id="rId49" Type="http://schemas.openxmlformats.org/officeDocument/2006/relationships/hyperlink" Target="consultantplus://offline/ref=92F1809E79173F381C4BB987A0ED8E7C8F7A43457E5A6521E790919B72E879759A0A53B0A0B9F0186A7EED5EB31B0B3DE91335ABB4D85A4E4D57FE8Dy0Q2I" TargetMode="External"/><Relationship Id="rId57" Type="http://schemas.openxmlformats.org/officeDocument/2006/relationships/hyperlink" Target="consultantplus://offline/ref=92F1809E79173F381C4BA78AB681D0728B771A4D795B6D7EBBC097CC2DB87F20DA4A55E5E3FDFE1F6B75B90EF645526CA45838A9A3C45A4Ey5Q0I" TargetMode="External"/><Relationship Id="rId61" Type="http://schemas.openxmlformats.org/officeDocument/2006/relationships/hyperlink" Target="consultantplus://offline/ref=92F1809E79173F381C4BB987A0ED8E7C8F7A43457E5A6521E790919B72E879759A0A53B0A0B9F0186A7EED5EB31B0B3DE91335ABB4D85A4E4D57FE8Dy0Q2I" TargetMode="External"/><Relationship Id="rId10" Type="http://schemas.openxmlformats.org/officeDocument/2006/relationships/hyperlink" Target="consultantplus://offline/ref=92F1809E79173F381C4BB987A0ED8E7C8F7A4345775E6121EE9FCC917AB175779D050CA7A7F0FC196A7EED59B9440E28F84B38A2A3C658525155FCy8QCI" TargetMode="External"/><Relationship Id="rId19" Type="http://schemas.openxmlformats.org/officeDocument/2006/relationships/hyperlink" Target="consultantplus://offline/ref=92F1809E79173F381C4BB987A0ED8E7C8F7A43457E5B6E2FE193919B72E879759A0A53B0A0B9F0186A7EED5FB41B0B3DE91335ABB4D85A4E4D57FE8Dy0Q2I" TargetMode="External"/><Relationship Id="rId31" Type="http://schemas.openxmlformats.org/officeDocument/2006/relationships/hyperlink" Target="consultantplus://offline/ref=92F1809E79173F381C4BB987A0ED8E7C8F7A4345775E6121EE9FCC917AB175779D050CA7A7F0FC196A7EED57B9440E28F84B38A2A3C658525155FCy8QCI" TargetMode="External"/><Relationship Id="rId44" Type="http://schemas.openxmlformats.org/officeDocument/2006/relationships/hyperlink" Target="consultantplus://offline/ref=92F1809E79173F381C4BB987A0ED8E7C8F7A43457E5A6420E096919B72E879759A0A53B0A0B9F0186A7EED5FB51B0B3DE91335ABB4D85A4E4D57FE8Dy0Q2I" TargetMode="External"/><Relationship Id="rId52" Type="http://schemas.openxmlformats.org/officeDocument/2006/relationships/hyperlink" Target="consultantplus://offline/ref=92F1809E79173F381C4BA78AB681D0728B771A4D795B6D7EBBC097CC2DB87F20DA4A55E5E3FCF9186375B90EF645526CA45838A9A3C45A4Ey5Q0I" TargetMode="External"/><Relationship Id="rId60" Type="http://schemas.openxmlformats.org/officeDocument/2006/relationships/hyperlink" Target="consultantplus://offline/ref=92F1809E79173F381C4BB987A0ED8E7C8F7A43457E5A6521E790919B72E879759A0A53B0A0B9F0186A7EED5EB31B0B3DE91335ABB4D85A4E4D57FE8Dy0Q2I" TargetMode="External"/><Relationship Id="rId65" Type="http://schemas.openxmlformats.org/officeDocument/2006/relationships/hyperlink" Target="consultantplus://offline/ref=92F1809E79173F381C4BA78AB681D0728B771A4D795B6D7EBBC097CC2DB87F20DA4A55E5E3FCF81F6C75B90EF645526CA45838A9A3C45A4Ey5Q0I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F1809E79173F381C4BB987A0ED8E7C8F7A43457B56612FE79FCC917AB175779D050CA7A7F0FC196A7EED59B9440E28F84B38A2A3C658525155FCy8QCI" TargetMode="External"/><Relationship Id="rId14" Type="http://schemas.openxmlformats.org/officeDocument/2006/relationships/hyperlink" Target="consultantplus://offline/ref=92F1809E79173F381C4BB987A0ED8E7C8F7A43457E5C662BE392919B72E879759A0A53B0A0B9F0186A7EED5FB41B0B3DE91335ABB4D85A4E4D57FE8Dy0Q2I" TargetMode="External"/><Relationship Id="rId22" Type="http://schemas.openxmlformats.org/officeDocument/2006/relationships/hyperlink" Target="consultantplus://offline/ref=92F1809E79173F381C4BB987A0ED8E7C8F7A43457E5A6221EE92919B72E879759A0A53B0A0B9F0186A7EED5FB41B0B3DE91335ABB4D85A4E4D57FE8Dy0Q2I" TargetMode="External"/><Relationship Id="rId27" Type="http://schemas.openxmlformats.org/officeDocument/2006/relationships/hyperlink" Target="consultantplus://offline/ref=92F1809E79173F381C4BB987A0ED8E7C8F7A43457E5B6220EE92919B72E879759A0A53B0A0B9F0186A7CEF5FB61B0B3DE91335ABB4D85A4E4D57FE8Dy0Q2I" TargetMode="External"/><Relationship Id="rId30" Type="http://schemas.openxmlformats.org/officeDocument/2006/relationships/hyperlink" Target="consultantplus://offline/ref=92F1809E79173F381C4BB987A0ED8E7C8F7A43457E5B672EE693919B72E879759A0A53B0A0B9F0186A7EED5FB51B0B3DE91335ABB4D85A4E4D57FE8Dy0Q2I" TargetMode="External"/><Relationship Id="rId35" Type="http://schemas.openxmlformats.org/officeDocument/2006/relationships/hyperlink" Target="consultantplus://offline/ref=92F1809E79173F381C4BB987A0ED8E7C8F7A43457E5B672EE693919B72E879759A0A53B0A0B9F0186A7EED5FBB1B0B3DE91335ABB4D85A4E4D57FE8Dy0Q2I" TargetMode="External"/><Relationship Id="rId43" Type="http://schemas.openxmlformats.org/officeDocument/2006/relationships/hyperlink" Target="consultantplus://offline/ref=92F1809E79173F381C4BB987A0ED8E7C8F7A43457E5A602DEF96919B72E879759A0A53B0A0B9F0186A7EED5FB51B0B3DE91335ABB4D85A4E4D57FE8Dy0Q2I" TargetMode="External"/><Relationship Id="rId48" Type="http://schemas.openxmlformats.org/officeDocument/2006/relationships/hyperlink" Target="consultantplus://offline/ref=92F1809E79173F381C4BB987A0ED8E7C8F7A43457E5A6521E790919B72E879759A0A53B0A0B9F0186A7EED5EB31B0B3DE91335ABB4D85A4E4D57FE8Dy0Q2I" TargetMode="External"/><Relationship Id="rId56" Type="http://schemas.openxmlformats.org/officeDocument/2006/relationships/hyperlink" Target="consultantplus://offline/ref=92F1809E79173F381C4BB987A0ED8E7C8F7A43457E5A6521E790919B72E879759A0A53B0A0B9F0186A7EED5EB31B0B3DE91335ABB4D85A4E4D57FE8Dy0Q2I" TargetMode="External"/><Relationship Id="rId64" Type="http://schemas.openxmlformats.org/officeDocument/2006/relationships/hyperlink" Target="consultantplus://offline/ref=92F1809E79173F381C4BB987A0ED8E7C8F7A43457E5A6521E790919B72E879759A0A53B0A0B9F0186A7EED5EB31B0B3DE91335ABB4D85A4E4D57FE8Dy0Q2I" TargetMode="External"/><Relationship Id="rId69" Type="http://schemas.openxmlformats.org/officeDocument/2006/relationships/hyperlink" Target="consultantplus://offline/ref=92F1809E79173F381C4BA78AB681D0728B771A4D795B6D7EBBC097CC2DB87F20DA4A55E5E3FDFD1A6D75B90EF645526CA45838A9A3C45A4Ey5Q0I" TargetMode="External"/><Relationship Id="rId8" Type="http://schemas.openxmlformats.org/officeDocument/2006/relationships/hyperlink" Target="consultantplus://offline/ref=92F1809E79173F381C4BB987A0ED8E7C8F7A43457D58642CE09FCC917AB175779D050CA7A7F0FC196A7EED59B9440E28F84B38A2A3C658525155FCy8QCI" TargetMode="External"/><Relationship Id="rId51" Type="http://schemas.openxmlformats.org/officeDocument/2006/relationships/hyperlink" Target="consultantplus://offline/ref=92F1809E79173F381C4BA78AB681D0728B771A4D795B6D7EBBC097CC2DB87F20DA4A55E5E3FCFD106E75B90EF645526CA45838A9A3C45A4Ey5Q0I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2F1809E79173F381C4BB987A0ED8E7C8F7A434576596F2BEF9FCC917AB175779D050CA7A7F0FC196A7EED59B9440E28F84B38A2A3C658525155FCy8QCI" TargetMode="External"/><Relationship Id="rId17" Type="http://schemas.openxmlformats.org/officeDocument/2006/relationships/hyperlink" Target="consultantplus://offline/ref=92F1809E79173F381C4BB987A0ED8E7C8F7A43457E5B672EE693919B72E879759A0A53B0A0B9F0186A7EED5FB41B0B3DE91335ABB4D85A4E4D57FE8Dy0Q2I" TargetMode="External"/><Relationship Id="rId25" Type="http://schemas.openxmlformats.org/officeDocument/2006/relationships/hyperlink" Target="consultantplus://offline/ref=92F1809E79173F381C4BA78AB681D0728C731F4D7C5F6D7EBBC097CC2DB87F20DA4A55E5E3FDF81C6F75B90EF645526CA45838A9A3C45A4Ey5Q0I" TargetMode="External"/><Relationship Id="rId33" Type="http://schemas.openxmlformats.org/officeDocument/2006/relationships/hyperlink" Target="consultantplus://offline/ref=92F1809E79173F381C4BB987A0ED8E7C8F7A43457E5C662BE392919B72E879759A0A53B0A0B9F0186A7EED5FB51B0B3DE91335ABB4D85A4E4D57FE8Dy0Q2I" TargetMode="External"/><Relationship Id="rId38" Type="http://schemas.openxmlformats.org/officeDocument/2006/relationships/hyperlink" Target="consultantplus://offline/ref=92F1809E79173F381C4BB987A0ED8E7C8F7A43457E5A6420E096919B72E879759A0A53B0A0B9F0186A7EED5FB41B0B3DE91335ABB4D85A4E4D57FE8Dy0Q2I" TargetMode="External"/><Relationship Id="rId46" Type="http://schemas.openxmlformats.org/officeDocument/2006/relationships/hyperlink" Target="consultantplus://offline/ref=92F1809E79173F381C4BB987A0ED8E7C8F7A43457E5A602DEF96919B72E879759A0A53B0A0B9F0186A7EED5FB51B0B3DE91335ABB4D85A4E4D57FE8Dy0Q2I" TargetMode="External"/><Relationship Id="rId59" Type="http://schemas.openxmlformats.org/officeDocument/2006/relationships/hyperlink" Target="consultantplus://offline/ref=92F1809E79173F381C4BB987A0ED8E7C8F7A43457E5A6521E790919B72E879759A0A53B0A0B9F0186A7EED5EB31B0B3DE91335ABB4D85A4E4D57FE8Dy0Q2I" TargetMode="External"/><Relationship Id="rId67" Type="http://schemas.openxmlformats.org/officeDocument/2006/relationships/hyperlink" Target="consultantplus://offline/ref=92F1809E79173F381C4BB987A0ED8E7C8F7A43457E5A6521E790919B72E879759A0A53B0A0B9F0186A7EED5EB31B0B3DE91335ABB4D85A4E4D57FE8Dy0Q2I" TargetMode="External"/><Relationship Id="rId20" Type="http://schemas.openxmlformats.org/officeDocument/2006/relationships/hyperlink" Target="consultantplus://offline/ref=92F1809E79173F381C4BB987A0ED8E7C8F7A43457E5A6420E096919B72E879759A0A53B0A0B9F0186A7EED5FB41B0B3DE91335ABB4D85A4E4D57FE8Dy0Q2I" TargetMode="External"/><Relationship Id="rId41" Type="http://schemas.openxmlformats.org/officeDocument/2006/relationships/hyperlink" Target="consultantplus://offline/ref=92F1809E79173F381C4BB987A0ED8E7C8F7A43457E5A602DEF96919B72E879759A0A53B0A0B9F0186A7EED5FB41B0B3DE91335ABB4D85A4E4D57FE8Dy0Q2I" TargetMode="External"/><Relationship Id="rId54" Type="http://schemas.openxmlformats.org/officeDocument/2006/relationships/hyperlink" Target="consultantplus://offline/ref=92F1809E79173F381C4BB987A0ED8E7C8F7A43457E5A6521E790919B72E879759A0A53B0A0B9F0186A7EED5EB31B0B3DE91335ABB4D85A4E4D57FE8Dy0Q2I" TargetMode="External"/><Relationship Id="rId62" Type="http://schemas.openxmlformats.org/officeDocument/2006/relationships/hyperlink" Target="consultantplus://offline/ref=92F1809E79173F381C4BB987A0ED8E7C8F7A43457E5A6521E790919B72E879759A0A53B0A0B9F0186A7EED5EB31B0B3DE91335ABB4D85A4E4D57FE8Dy0Q2I" TargetMode="External"/><Relationship Id="rId70" Type="http://schemas.openxmlformats.org/officeDocument/2006/relationships/hyperlink" Target="consultantplus://offline/ref=92F1809E79173F381C4BA78AB681D0728C731F4D7C5F6D7EBBC097CC2DB87F20DA4A55E5E3FDF81C6F75B90EF645526CA45838A9A3C45A4Ey5Q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F1809E79173F381C4BB987A0ED8E7C8F7A43457D5E612AE49FCC917AB175779D050CA7A7F0FC196A7EED5AB9440E28F84B38A2A3C658525155FCy8Q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6294</Words>
  <Characters>35877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2023-02-09T08:18:00Z</cp:lastPrinted>
  <dcterms:created xsi:type="dcterms:W3CDTF">2023-02-09T08:16:00Z</dcterms:created>
  <dcterms:modified xsi:type="dcterms:W3CDTF">2023-02-09T08:19:00Z</dcterms:modified>
</cp:coreProperties>
</file>